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56C07" w14:textId="77777777" w:rsidR="00347393" w:rsidRPr="00347393" w:rsidRDefault="00347393" w:rsidP="003E1618">
      <w:pPr>
        <w:spacing w:before="240" w:after="240" w:line="276" w:lineRule="auto"/>
        <w:jc w:val="center"/>
        <w:rPr>
          <w:rFonts w:eastAsia="Calibri" w:cs="Times New Roman"/>
          <w:b/>
          <w:szCs w:val="20"/>
          <w:u w:val="single"/>
        </w:rPr>
      </w:pPr>
      <w:r w:rsidRPr="00347393">
        <w:rPr>
          <w:rFonts w:eastAsia="Calibri" w:cs="Times New Roman"/>
          <w:b/>
          <w:szCs w:val="20"/>
          <w:u w:val="single"/>
        </w:rPr>
        <w:t>Makale Adı /</w:t>
      </w:r>
      <w:r w:rsidRPr="00347393">
        <w:rPr>
          <w:rFonts w:eastAsia="Calibri" w:cs="Times New Roman"/>
          <w:bCs/>
          <w:szCs w:val="20"/>
          <w:u w:val="single"/>
        </w:rPr>
        <w:t>Article Name</w:t>
      </w:r>
    </w:p>
    <w:p w14:paraId="61B8500F" w14:textId="52FCDF6F" w:rsidR="00023BAE" w:rsidRPr="00C647EE" w:rsidRDefault="00347393" w:rsidP="003E1618">
      <w:pPr>
        <w:spacing w:before="240" w:after="240" w:line="240" w:lineRule="auto"/>
        <w:jc w:val="center"/>
        <w:rPr>
          <w:rFonts w:eastAsia="Calibri" w:cs="Times New Roman"/>
          <w:b/>
          <w:szCs w:val="24"/>
        </w:rPr>
      </w:pPr>
      <w:r w:rsidRPr="00C647EE">
        <w:rPr>
          <w:rFonts w:eastAsia="Calibri" w:cs="Times New Roman"/>
          <w:b/>
          <w:szCs w:val="20"/>
        </w:rPr>
        <w:t>Türkçe Başlık</w:t>
      </w:r>
      <w:r w:rsidR="00023BAE" w:rsidRPr="00023BAE">
        <w:rPr>
          <w:rFonts w:eastAsia="Calibri" w:cs="Times New Roman"/>
          <w:b/>
          <w:sz w:val="28"/>
        </w:rPr>
        <w:br/>
      </w:r>
      <w:r w:rsidR="00023BAE" w:rsidRPr="00C647EE">
        <w:rPr>
          <w:rFonts w:eastAsia="Calibri" w:cs="Times New Roman"/>
          <w:b/>
          <w:szCs w:val="24"/>
        </w:rPr>
        <w:t>Çalışmanın başlığı, içeriğini açık şekilde yansıtmalı ve kapsayıcı nitelikte olmalıdır. (</w:t>
      </w:r>
      <w:r>
        <w:rPr>
          <w:rFonts w:eastAsia="Calibri" w:cs="Times New Roman"/>
          <w:b/>
          <w:szCs w:val="24"/>
        </w:rPr>
        <w:t>Her sözcüğün ilk harfi büyük</w:t>
      </w:r>
      <w:r w:rsidR="00023BAE" w:rsidRPr="00C647EE">
        <w:rPr>
          <w:rFonts w:eastAsia="Calibri" w:cs="Times New Roman"/>
          <w:b/>
          <w:szCs w:val="24"/>
        </w:rPr>
        <w:t>, 1</w:t>
      </w:r>
      <w:r w:rsidR="00C647EE">
        <w:rPr>
          <w:rFonts w:eastAsia="Calibri" w:cs="Times New Roman"/>
          <w:b/>
          <w:szCs w:val="24"/>
        </w:rPr>
        <w:t>2</w:t>
      </w:r>
      <w:r w:rsidR="00023BAE" w:rsidRPr="00C647EE">
        <w:rPr>
          <w:rFonts w:eastAsia="Calibri" w:cs="Times New Roman"/>
          <w:b/>
          <w:szCs w:val="24"/>
        </w:rPr>
        <w:t xml:space="preserve"> punto Koyu</w:t>
      </w:r>
      <w:r>
        <w:rPr>
          <w:rFonts w:eastAsia="Calibri" w:cs="Times New Roman"/>
          <w:b/>
          <w:szCs w:val="24"/>
        </w:rPr>
        <w:t>,</w:t>
      </w:r>
      <w:r w:rsidR="00023BAE" w:rsidRPr="00C647EE">
        <w:rPr>
          <w:rFonts w:eastAsia="Calibri" w:cs="Times New Roman"/>
          <w:b/>
          <w:szCs w:val="24"/>
        </w:rPr>
        <w:t xml:space="preserve"> Times N R, satır aralığı 1, paragraf öncesi ve sonrası aralık 12nk, ortalı)</w:t>
      </w:r>
    </w:p>
    <w:p w14:paraId="76E43653" w14:textId="4A1477E5" w:rsidR="00023BAE" w:rsidRPr="00023BAE" w:rsidRDefault="00347393" w:rsidP="003E1618">
      <w:pPr>
        <w:spacing w:before="240" w:after="240" w:line="240" w:lineRule="auto"/>
        <w:jc w:val="center"/>
        <w:rPr>
          <w:rFonts w:eastAsia="Calibri" w:cs="Times New Roman"/>
          <w:sz w:val="28"/>
          <w:szCs w:val="28"/>
        </w:rPr>
      </w:pPr>
      <w:r w:rsidRPr="00023BAE">
        <w:rPr>
          <w:rFonts w:eastAsia="Calibri" w:cs="Times New Roman"/>
        </w:rPr>
        <w:t>İngilizce Başlık</w:t>
      </w:r>
      <w:r w:rsidR="00023BAE" w:rsidRPr="00023BAE">
        <w:rPr>
          <w:rFonts w:eastAsia="Calibri" w:cs="Times New Roman"/>
          <w:b/>
          <w:sz w:val="28"/>
        </w:rPr>
        <w:br/>
      </w:r>
      <w:r w:rsidR="00023BAE" w:rsidRPr="00023BAE">
        <w:rPr>
          <w:rFonts w:eastAsia="Calibri" w:cs="Times New Roman"/>
          <w:szCs w:val="28"/>
        </w:rPr>
        <w:t>Çalışmanın başlığı, içeriğini açık şekilde yansıtmalı ve kapsayıcı nitelikte olmalıdır. (</w:t>
      </w:r>
      <w:r>
        <w:rPr>
          <w:rFonts w:eastAsia="Calibri" w:cs="Times New Roman"/>
          <w:szCs w:val="28"/>
        </w:rPr>
        <w:t>Her sözcüğün ilk harfi büyük,</w:t>
      </w:r>
      <w:r w:rsidR="00023BAE" w:rsidRPr="00023BAE">
        <w:rPr>
          <w:rFonts w:eastAsia="Calibri" w:cs="Times New Roman"/>
          <w:szCs w:val="28"/>
        </w:rPr>
        <w:t xml:space="preserve"> 12 punto Koyu değil Times N R, satır aralığı 1, paragraf öncesi ve sonrası aralık 12nk, ortalı)</w:t>
      </w:r>
    </w:p>
    <w:p w14:paraId="539B0F0E" w14:textId="77777777" w:rsidR="003E1618" w:rsidRPr="003E1618" w:rsidRDefault="003E1618" w:rsidP="003E1618">
      <w:pPr>
        <w:spacing w:before="240" w:after="240" w:line="240" w:lineRule="auto"/>
        <w:jc w:val="center"/>
        <w:rPr>
          <w:rFonts w:eastAsia="Calibri" w:cs="Times New Roman"/>
          <w:b/>
          <w:szCs w:val="28"/>
          <w:u w:val="single"/>
        </w:rPr>
      </w:pPr>
      <w:r w:rsidRPr="003E1618">
        <w:rPr>
          <w:rFonts w:eastAsia="Calibri" w:cs="Times New Roman"/>
          <w:b/>
          <w:szCs w:val="28"/>
          <w:u w:val="single"/>
        </w:rPr>
        <w:t>Yazar(lar)</w:t>
      </w:r>
    </w:p>
    <w:p w14:paraId="223BBCA1" w14:textId="11C3FBD0" w:rsidR="00347393" w:rsidRDefault="00162235" w:rsidP="00347393">
      <w:pPr>
        <w:spacing w:after="0" w:line="240" w:lineRule="auto"/>
        <w:jc w:val="center"/>
        <w:rPr>
          <w:rFonts w:eastAsia="Calibri" w:cs="Times New Roman"/>
          <w:b/>
          <w:szCs w:val="28"/>
        </w:rPr>
      </w:pPr>
      <w:r w:rsidRPr="00162235">
        <w:rPr>
          <w:rFonts w:eastAsia="Calibri" w:cs="Times New Roman"/>
          <w:b/>
          <w:szCs w:val="28"/>
        </w:rPr>
        <w:t>İsim SOYİSİM</w:t>
      </w:r>
      <w:r w:rsidR="00347393">
        <w:rPr>
          <w:rFonts w:eastAsia="Calibri" w:cs="Times New Roman"/>
          <w:b/>
          <w:szCs w:val="28"/>
        </w:rPr>
        <w:t xml:space="preserve"> </w:t>
      </w:r>
    </w:p>
    <w:p w14:paraId="64844326" w14:textId="77777777" w:rsidR="0000175A" w:rsidRDefault="0000175A" w:rsidP="00347393">
      <w:pPr>
        <w:spacing w:after="0" w:line="240" w:lineRule="auto"/>
        <w:jc w:val="center"/>
        <w:rPr>
          <w:rFonts w:eastAsia="Calibri" w:cs="Times New Roman"/>
          <w:b/>
          <w:szCs w:val="28"/>
        </w:rPr>
      </w:pPr>
    </w:p>
    <w:p w14:paraId="6E91D432" w14:textId="49569F94" w:rsidR="00347393" w:rsidRPr="00347393" w:rsidRDefault="00347393" w:rsidP="00347393">
      <w:pPr>
        <w:spacing w:after="0" w:line="240" w:lineRule="auto"/>
        <w:jc w:val="center"/>
        <w:rPr>
          <w:rFonts w:eastAsia="Calibri" w:cs="Times New Roman"/>
          <w:b/>
          <w:sz w:val="20"/>
        </w:rPr>
      </w:pPr>
      <w:r w:rsidRPr="00347393">
        <w:rPr>
          <w:rFonts w:eastAsia="Calibri" w:cs="Times New Roman"/>
          <w:b/>
          <w:sz w:val="20"/>
        </w:rPr>
        <w:t>(Times N.R, 12 punto, koyu değil, paragraf aralığı 1, paragraf öncesi ve sonrası aralık 0nk, ortalı)</w:t>
      </w:r>
    </w:p>
    <w:p w14:paraId="30E15283" w14:textId="77777777" w:rsidR="00347393" w:rsidRDefault="009778CF" w:rsidP="009778CF">
      <w:pPr>
        <w:spacing w:after="0" w:line="240" w:lineRule="auto"/>
        <w:jc w:val="center"/>
        <w:rPr>
          <w:rFonts w:eastAsia="Calibri" w:cs="Times New Roman"/>
          <w:bCs/>
          <w:sz w:val="20"/>
        </w:rPr>
      </w:pPr>
      <w:r w:rsidRPr="009778CF">
        <w:rPr>
          <w:rFonts w:eastAsia="Calibri" w:cs="Times New Roman"/>
          <w:bCs/>
          <w:sz w:val="20"/>
        </w:rPr>
        <w:t>Unvan, Kurum, e-posta bilgileri</w:t>
      </w:r>
      <w:r>
        <w:rPr>
          <w:rFonts w:eastAsia="Calibri" w:cs="Times New Roman"/>
          <w:bCs/>
          <w:sz w:val="20"/>
        </w:rPr>
        <w:t xml:space="preserve"> </w:t>
      </w:r>
    </w:p>
    <w:p w14:paraId="11710F86" w14:textId="68C035EA" w:rsidR="009778CF" w:rsidRPr="009778CF" w:rsidRDefault="009778CF" w:rsidP="009778CF">
      <w:pPr>
        <w:spacing w:after="0" w:line="240" w:lineRule="auto"/>
        <w:jc w:val="center"/>
        <w:rPr>
          <w:rFonts w:eastAsia="Calibri" w:cs="Times New Roman"/>
          <w:bCs/>
          <w:sz w:val="20"/>
        </w:rPr>
      </w:pPr>
      <w:r>
        <w:rPr>
          <w:rFonts w:eastAsia="Calibri" w:cs="Times New Roman"/>
          <w:bCs/>
          <w:sz w:val="20"/>
        </w:rPr>
        <w:t xml:space="preserve">(Times N.R, 10 punto, koyu değil, paragraf aralığı 1, </w:t>
      </w:r>
      <w:r w:rsidRPr="009778CF">
        <w:rPr>
          <w:rFonts w:eastAsia="Calibri" w:cs="Times New Roman"/>
          <w:bCs/>
          <w:sz w:val="20"/>
        </w:rPr>
        <w:t xml:space="preserve">paragraf öncesi ve sonrası aralık </w:t>
      </w:r>
      <w:r>
        <w:rPr>
          <w:rFonts w:eastAsia="Calibri" w:cs="Times New Roman"/>
          <w:bCs/>
          <w:sz w:val="20"/>
        </w:rPr>
        <w:t>0</w:t>
      </w:r>
      <w:r w:rsidRPr="009778CF">
        <w:rPr>
          <w:rFonts w:eastAsia="Calibri" w:cs="Times New Roman"/>
          <w:bCs/>
          <w:sz w:val="20"/>
        </w:rPr>
        <w:t>nk, ortalı)</w:t>
      </w:r>
    </w:p>
    <w:p w14:paraId="42350A32" w14:textId="77777777" w:rsidR="0000175A" w:rsidRDefault="0000175A" w:rsidP="009778CF">
      <w:pPr>
        <w:spacing w:after="0" w:line="240" w:lineRule="auto"/>
        <w:jc w:val="center"/>
        <w:rPr>
          <w:rFonts w:eastAsia="Calibri" w:cs="Times New Roman"/>
          <w:b/>
          <w:szCs w:val="28"/>
        </w:rPr>
      </w:pPr>
    </w:p>
    <w:p w14:paraId="1D08E311" w14:textId="6217011F" w:rsidR="00347393" w:rsidRDefault="001C0278" w:rsidP="009778CF">
      <w:pPr>
        <w:spacing w:after="0" w:line="240" w:lineRule="auto"/>
        <w:jc w:val="center"/>
        <w:rPr>
          <w:rFonts w:eastAsia="Calibri" w:cs="Times New Roman"/>
          <w:b/>
          <w:szCs w:val="28"/>
        </w:rPr>
      </w:pPr>
      <w:r w:rsidRPr="00162235">
        <w:rPr>
          <w:rFonts w:eastAsia="Calibri" w:cs="Times New Roman"/>
          <w:b/>
          <w:szCs w:val="28"/>
        </w:rPr>
        <w:t>İsim SOYİSİM</w:t>
      </w:r>
      <w:r w:rsidR="0000175A">
        <w:rPr>
          <w:rFonts w:eastAsia="Calibri" w:cs="Times New Roman"/>
          <w:b/>
          <w:szCs w:val="28"/>
        </w:rPr>
        <w:t xml:space="preserve"> (Birden fala yazar varsa)</w:t>
      </w:r>
    </w:p>
    <w:p w14:paraId="2792E47F" w14:textId="77777777" w:rsidR="0000175A" w:rsidRDefault="0000175A" w:rsidP="009778CF">
      <w:pPr>
        <w:spacing w:after="0" w:line="240" w:lineRule="auto"/>
        <w:jc w:val="center"/>
        <w:rPr>
          <w:rFonts w:eastAsia="Calibri" w:cs="Times New Roman"/>
          <w:b/>
          <w:szCs w:val="28"/>
        </w:rPr>
      </w:pPr>
    </w:p>
    <w:p w14:paraId="2A814778" w14:textId="55049C6C" w:rsidR="00347393" w:rsidRPr="00347393" w:rsidRDefault="00347393" w:rsidP="00347393">
      <w:pPr>
        <w:spacing w:after="0" w:line="240" w:lineRule="auto"/>
        <w:jc w:val="center"/>
        <w:rPr>
          <w:rFonts w:eastAsia="Calibri" w:cs="Times New Roman"/>
          <w:b/>
          <w:sz w:val="20"/>
        </w:rPr>
      </w:pPr>
      <w:r w:rsidRPr="00347393">
        <w:rPr>
          <w:rFonts w:eastAsia="Calibri" w:cs="Times New Roman"/>
          <w:b/>
          <w:sz w:val="20"/>
        </w:rPr>
        <w:t>(Times N.R, 12 punto, koyu, paragraf aralığı 1, paragraf öncesi ve sonrası aralık 0nk, ortalı)</w:t>
      </w:r>
    </w:p>
    <w:p w14:paraId="4EA1C49F" w14:textId="77777777" w:rsidR="00347393" w:rsidRDefault="009778CF" w:rsidP="009778CF">
      <w:pPr>
        <w:spacing w:after="0" w:line="240" w:lineRule="auto"/>
        <w:jc w:val="center"/>
        <w:rPr>
          <w:rFonts w:eastAsia="Calibri" w:cs="Times New Roman"/>
          <w:bCs/>
          <w:sz w:val="20"/>
        </w:rPr>
      </w:pPr>
      <w:r w:rsidRPr="009778CF">
        <w:rPr>
          <w:rFonts w:eastAsia="Calibri" w:cs="Times New Roman"/>
          <w:bCs/>
          <w:sz w:val="20"/>
        </w:rPr>
        <w:t>Unvan, Kurum, e-posta bilgileri</w:t>
      </w:r>
      <w:r>
        <w:rPr>
          <w:rFonts w:eastAsia="Calibri" w:cs="Times New Roman"/>
          <w:bCs/>
          <w:sz w:val="20"/>
        </w:rPr>
        <w:t xml:space="preserve"> </w:t>
      </w:r>
    </w:p>
    <w:p w14:paraId="62E03CD2" w14:textId="3C9F8443" w:rsidR="009778CF" w:rsidRPr="009778CF" w:rsidRDefault="009778CF" w:rsidP="009778CF">
      <w:pPr>
        <w:spacing w:after="0" w:line="240" w:lineRule="auto"/>
        <w:jc w:val="center"/>
        <w:rPr>
          <w:rFonts w:eastAsia="Calibri" w:cs="Times New Roman"/>
          <w:bCs/>
          <w:sz w:val="20"/>
        </w:rPr>
      </w:pPr>
      <w:r>
        <w:rPr>
          <w:rFonts w:eastAsia="Calibri" w:cs="Times New Roman"/>
          <w:bCs/>
          <w:sz w:val="20"/>
        </w:rPr>
        <w:t xml:space="preserve">(Times N.R, 10 punto, koyu değil, paragraf aralığı 1, </w:t>
      </w:r>
      <w:r w:rsidRPr="009778CF">
        <w:rPr>
          <w:rFonts w:eastAsia="Calibri" w:cs="Times New Roman"/>
          <w:bCs/>
          <w:sz w:val="20"/>
        </w:rPr>
        <w:t xml:space="preserve">paragraf öncesi ve sonrası aralık </w:t>
      </w:r>
      <w:r>
        <w:rPr>
          <w:rFonts w:eastAsia="Calibri" w:cs="Times New Roman"/>
          <w:bCs/>
          <w:sz w:val="20"/>
        </w:rPr>
        <w:t>0</w:t>
      </w:r>
      <w:r w:rsidRPr="009778CF">
        <w:rPr>
          <w:rFonts w:eastAsia="Calibri" w:cs="Times New Roman"/>
          <w:bCs/>
          <w:sz w:val="20"/>
        </w:rPr>
        <w:t>nk, ortalı)</w:t>
      </w:r>
    </w:p>
    <w:p w14:paraId="558692F3" w14:textId="54FEA323" w:rsidR="003A4F27" w:rsidRDefault="003A4F27" w:rsidP="003A4F27">
      <w:pPr>
        <w:spacing w:before="240" w:after="240" w:line="276" w:lineRule="auto"/>
        <w:jc w:val="center"/>
        <w:rPr>
          <w:rFonts w:eastAsia="Calibri" w:cs="Times New Roman"/>
          <w:b/>
          <w:szCs w:val="28"/>
        </w:rPr>
      </w:pPr>
      <w:r>
        <w:rPr>
          <w:rFonts w:eastAsia="Calibri" w:cs="Times New Roman"/>
          <w:b/>
          <w:szCs w:val="28"/>
        </w:rPr>
        <w:t xml:space="preserve">(Not: </w:t>
      </w:r>
      <w:r w:rsidRPr="003A4F27">
        <w:rPr>
          <w:rFonts w:eastAsia="Calibri" w:cs="Times New Roman"/>
          <w:b/>
          <w:i/>
          <w:szCs w:val="28"/>
          <w:u w:val="single"/>
        </w:rPr>
        <w:t>Bu kısım</w:t>
      </w:r>
      <w:r w:rsidR="001C0278">
        <w:rPr>
          <w:rFonts w:eastAsia="Calibri" w:cs="Times New Roman"/>
          <w:b/>
          <w:i/>
          <w:szCs w:val="28"/>
          <w:u w:val="single"/>
        </w:rPr>
        <w:t xml:space="preserve"> (isim soyisim kısmı)</w:t>
      </w:r>
      <w:r w:rsidRPr="003A4F27">
        <w:rPr>
          <w:rFonts w:eastAsia="Calibri" w:cs="Times New Roman"/>
          <w:b/>
          <w:i/>
          <w:szCs w:val="28"/>
          <w:u w:val="single"/>
        </w:rPr>
        <w:t xml:space="preserve"> hakem süreci tamamlandıktan sonra “Düzenleme” aşamasında eklenecektir. </w:t>
      </w:r>
      <w:r>
        <w:rPr>
          <w:rFonts w:eastAsia="Calibri" w:cs="Times New Roman"/>
          <w:b/>
          <w:szCs w:val="28"/>
        </w:rPr>
        <w:t xml:space="preserve">Yazarların isim ve soy isimleri </w:t>
      </w:r>
      <w:r w:rsidR="00C647EE">
        <w:rPr>
          <w:rFonts w:eastAsia="Calibri" w:cs="Times New Roman"/>
          <w:b/>
          <w:szCs w:val="28"/>
        </w:rPr>
        <w:t>alt alta</w:t>
      </w:r>
      <w:r>
        <w:rPr>
          <w:rFonts w:eastAsia="Calibri" w:cs="Times New Roman"/>
          <w:b/>
          <w:szCs w:val="28"/>
        </w:rPr>
        <w:t xml:space="preserve"> buraya eklenmelidir. </w:t>
      </w:r>
    </w:p>
    <w:p w14:paraId="47C55BD8" w14:textId="0922B402" w:rsidR="003E1618" w:rsidRPr="003E1618" w:rsidRDefault="003E1618" w:rsidP="003A4F27">
      <w:pPr>
        <w:spacing w:before="240" w:after="240" w:line="276" w:lineRule="auto"/>
        <w:jc w:val="center"/>
        <w:rPr>
          <w:rFonts w:eastAsia="Calibri" w:cs="Times New Roman"/>
          <w:b/>
          <w:szCs w:val="28"/>
          <w:u w:val="single"/>
        </w:rPr>
      </w:pPr>
      <w:r w:rsidRPr="003E1618">
        <w:rPr>
          <w:rFonts w:eastAsia="Calibri" w:cs="Times New Roman"/>
          <w:b/>
          <w:szCs w:val="28"/>
          <w:u w:val="single"/>
        </w:rPr>
        <w:t>Yayın Bilgisi</w:t>
      </w:r>
    </w:p>
    <w:p w14:paraId="26C05D54" w14:textId="5AF3CB2C" w:rsidR="00023BAE" w:rsidRPr="00347393" w:rsidRDefault="00347393" w:rsidP="003E1618">
      <w:pPr>
        <w:spacing w:after="0" w:line="240" w:lineRule="auto"/>
        <w:jc w:val="center"/>
        <w:rPr>
          <w:rFonts w:eastAsia="Calibri" w:cs="Times New Roman"/>
          <w:bCs/>
          <w:i/>
          <w:iCs/>
          <w:szCs w:val="28"/>
        </w:rPr>
      </w:pPr>
      <w:r w:rsidRPr="00347393">
        <w:rPr>
          <w:rFonts w:eastAsia="Calibri" w:cs="Times New Roman"/>
          <w:bCs/>
          <w:i/>
          <w:iCs/>
          <w:szCs w:val="28"/>
        </w:rPr>
        <w:t>Çalışma Türü: Araştırma makalesi</w:t>
      </w:r>
    </w:p>
    <w:p w14:paraId="55C62BF4" w14:textId="1F0DED07" w:rsidR="00347393" w:rsidRPr="00347393" w:rsidRDefault="00347393" w:rsidP="003E1618">
      <w:pPr>
        <w:spacing w:after="0" w:line="240" w:lineRule="auto"/>
        <w:jc w:val="center"/>
        <w:rPr>
          <w:rFonts w:eastAsia="Calibri" w:cs="Times New Roman"/>
          <w:bCs/>
          <w:i/>
          <w:iCs/>
          <w:szCs w:val="28"/>
        </w:rPr>
      </w:pPr>
      <w:r w:rsidRPr="00347393">
        <w:rPr>
          <w:rFonts w:eastAsia="Calibri" w:cs="Times New Roman"/>
          <w:bCs/>
          <w:i/>
          <w:iCs/>
          <w:szCs w:val="28"/>
        </w:rPr>
        <w:t>Geliş Tarihi:</w:t>
      </w:r>
    </w:p>
    <w:p w14:paraId="744AE827" w14:textId="7CC11EE7" w:rsidR="00347393" w:rsidRPr="00347393" w:rsidRDefault="00347393" w:rsidP="003E1618">
      <w:pPr>
        <w:spacing w:after="0" w:line="240" w:lineRule="auto"/>
        <w:jc w:val="center"/>
        <w:rPr>
          <w:rFonts w:eastAsia="Calibri" w:cs="Times New Roman"/>
          <w:bCs/>
          <w:i/>
          <w:iCs/>
          <w:szCs w:val="28"/>
        </w:rPr>
      </w:pPr>
      <w:r w:rsidRPr="00347393">
        <w:rPr>
          <w:rFonts w:eastAsia="Calibri" w:cs="Times New Roman"/>
          <w:bCs/>
          <w:i/>
          <w:iCs/>
          <w:szCs w:val="28"/>
        </w:rPr>
        <w:t>Kabul Tarihi:</w:t>
      </w:r>
    </w:p>
    <w:p w14:paraId="17CB8E63" w14:textId="73E29135" w:rsidR="00347393" w:rsidRDefault="00347393" w:rsidP="003E1618">
      <w:pPr>
        <w:spacing w:after="0" w:line="240" w:lineRule="auto"/>
        <w:jc w:val="center"/>
        <w:rPr>
          <w:rFonts w:eastAsia="Calibri" w:cs="Times New Roman"/>
          <w:bCs/>
          <w:i/>
          <w:iCs/>
          <w:szCs w:val="28"/>
        </w:rPr>
      </w:pPr>
      <w:r w:rsidRPr="00347393">
        <w:rPr>
          <w:rFonts w:eastAsia="Calibri" w:cs="Times New Roman"/>
          <w:bCs/>
          <w:i/>
          <w:iCs/>
          <w:szCs w:val="28"/>
        </w:rPr>
        <w:t>Cilt-Sayı</w:t>
      </w:r>
      <w:r w:rsidR="003E1618">
        <w:rPr>
          <w:rFonts w:eastAsia="Calibri" w:cs="Times New Roman"/>
          <w:bCs/>
          <w:i/>
          <w:iCs/>
          <w:szCs w:val="28"/>
        </w:rPr>
        <w:t>:</w:t>
      </w:r>
    </w:p>
    <w:p w14:paraId="21178C5D" w14:textId="5AD663DD" w:rsidR="003E1618" w:rsidRDefault="003E1618" w:rsidP="003E1618">
      <w:pPr>
        <w:spacing w:after="0" w:line="240" w:lineRule="auto"/>
        <w:jc w:val="center"/>
        <w:rPr>
          <w:rFonts w:eastAsia="Calibri" w:cs="Times New Roman"/>
          <w:bCs/>
          <w:i/>
          <w:iCs/>
          <w:szCs w:val="28"/>
        </w:rPr>
      </w:pPr>
      <w:r>
        <w:rPr>
          <w:rFonts w:eastAsia="Calibri" w:cs="Times New Roman"/>
          <w:bCs/>
          <w:i/>
          <w:iCs/>
          <w:szCs w:val="28"/>
        </w:rPr>
        <w:t>Doi:</w:t>
      </w:r>
    </w:p>
    <w:p w14:paraId="6DC1FB8F" w14:textId="45DC9AD4" w:rsidR="003E1618" w:rsidRDefault="003E1618" w:rsidP="003E1618">
      <w:pPr>
        <w:spacing w:after="0" w:line="240" w:lineRule="auto"/>
        <w:jc w:val="center"/>
        <w:rPr>
          <w:rFonts w:eastAsia="Calibri" w:cs="Times New Roman"/>
          <w:bCs/>
          <w:i/>
          <w:iCs/>
          <w:szCs w:val="28"/>
        </w:rPr>
      </w:pPr>
    </w:p>
    <w:p w14:paraId="3B2C96D9" w14:textId="0121FC04" w:rsidR="003E1618" w:rsidRPr="003E1618" w:rsidRDefault="003E1618" w:rsidP="003E1618">
      <w:pPr>
        <w:spacing w:after="0" w:line="240" w:lineRule="auto"/>
        <w:jc w:val="center"/>
        <w:rPr>
          <w:rFonts w:eastAsia="Calibri" w:cs="Times New Roman"/>
          <w:b/>
          <w:szCs w:val="28"/>
          <w:u w:val="single"/>
        </w:rPr>
      </w:pPr>
      <w:r w:rsidRPr="003E1618">
        <w:rPr>
          <w:rFonts w:eastAsia="Calibri" w:cs="Times New Roman"/>
          <w:b/>
          <w:szCs w:val="28"/>
          <w:u w:val="single"/>
        </w:rPr>
        <w:t>Atıf</w:t>
      </w:r>
    </w:p>
    <w:p w14:paraId="5FD996C0" w14:textId="6D1516CD" w:rsidR="003E1618" w:rsidRPr="003E1618" w:rsidRDefault="0000175A" w:rsidP="00023BAE">
      <w:pPr>
        <w:spacing w:before="240" w:after="120" w:line="240" w:lineRule="auto"/>
        <w:jc w:val="left"/>
        <w:rPr>
          <w:rFonts w:eastAsia="Calibri" w:cs="Times New Roman"/>
          <w:bCs/>
          <w:sz w:val="20"/>
        </w:rPr>
      </w:pPr>
      <w:r>
        <w:rPr>
          <w:rFonts w:eastAsia="Calibri" w:cs="Times New Roman"/>
          <w:bCs/>
          <w:sz w:val="20"/>
        </w:rPr>
        <w:t xml:space="preserve">DEMİR, Ömer Faruk </w:t>
      </w:r>
      <w:r w:rsidR="003E1618" w:rsidRPr="003E1618">
        <w:rPr>
          <w:rFonts w:eastAsia="Calibri" w:cs="Times New Roman"/>
          <w:bCs/>
          <w:sz w:val="20"/>
        </w:rPr>
        <w:t>(2020). “</w:t>
      </w:r>
      <w:r>
        <w:rPr>
          <w:rFonts w:eastAsia="Calibri" w:cs="Times New Roman"/>
          <w:bCs/>
          <w:sz w:val="20"/>
        </w:rPr>
        <w:t xml:space="preserve">Dicle Akademi </w:t>
      </w:r>
      <w:r w:rsidR="003E1618" w:rsidRPr="003E1618">
        <w:rPr>
          <w:rFonts w:eastAsia="Calibri" w:cs="Times New Roman"/>
          <w:bCs/>
          <w:sz w:val="20"/>
        </w:rPr>
        <w:t xml:space="preserve">Dergisi Yazım Kılavuzu”, </w:t>
      </w:r>
      <w:r>
        <w:rPr>
          <w:rFonts w:eastAsia="Calibri" w:cs="Times New Roman"/>
          <w:bCs/>
          <w:sz w:val="20"/>
        </w:rPr>
        <w:t xml:space="preserve">Dicle Akademi </w:t>
      </w:r>
      <w:r>
        <w:rPr>
          <w:rFonts w:eastAsia="Calibri" w:cs="Times New Roman"/>
          <w:bCs/>
          <w:sz w:val="20"/>
        </w:rPr>
        <w:t>Dergisi</w:t>
      </w:r>
      <w:r w:rsidR="003E1618" w:rsidRPr="003E1618">
        <w:rPr>
          <w:rFonts w:eastAsia="Calibri" w:cs="Times New Roman"/>
          <w:bCs/>
          <w:sz w:val="20"/>
        </w:rPr>
        <w:t xml:space="preserve">, Cilt 1 Sayı 1, s. 1-5 </w:t>
      </w:r>
      <w:r>
        <w:rPr>
          <w:rFonts w:eastAsia="Calibri" w:cs="Times New Roman"/>
          <w:bCs/>
          <w:sz w:val="20"/>
        </w:rPr>
        <w:t>.</w:t>
      </w:r>
    </w:p>
    <w:p w14:paraId="6085E119" w14:textId="77777777" w:rsidR="0045687F" w:rsidRPr="003E1618" w:rsidRDefault="0045687F" w:rsidP="00023BAE">
      <w:pPr>
        <w:spacing w:before="240" w:after="120" w:line="240" w:lineRule="auto"/>
        <w:jc w:val="left"/>
        <w:rPr>
          <w:rFonts w:eastAsia="Calibri" w:cs="Times New Roman"/>
          <w:bCs/>
          <w:sz w:val="20"/>
        </w:rPr>
      </w:pPr>
    </w:p>
    <w:p w14:paraId="4A1E2EE8" w14:textId="77777777" w:rsidR="0045687F" w:rsidRDefault="0045687F" w:rsidP="00023BAE">
      <w:pPr>
        <w:spacing w:before="240" w:after="120" w:line="240" w:lineRule="auto"/>
        <w:jc w:val="left"/>
        <w:rPr>
          <w:rFonts w:eastAsia="Calibri" w:cs="Times New Roman"/>
          <w:b/>
          <w:sz w:val="20"/>
        </w:rPr>
      </w:pPr>
    </w:p>
    <w:p w14:paraId="224D9BBE" w14:textId="77777777" w:rsidR="002F0AA2" w:rsidRDefault="002F0AA2" w:rsidP="00023BAE">
      <w:pPr>
        <w:spacing w:before="240" w:after="120" w:line="240" w:lineRule="auto"/>
        <w:jc w:val="left"/>
        <w:rPr>
          <w:rFonts w:eastAsia="Calibri" w:cs="Times New Roman"/>
          <w:b/>
          <w:sz w:val="20"/>
        </w:rPr>
        <w:sectPr w:rsidR="002F0AA2" w:rsidSect="009778CF">
          <w:headerReference w:type="even" r:id="rId7"/>
          <w:headerReference w:type="default" r:id="rId8"/>
          <w:headerReference w:type="first" r:id="rId9"/>
          <w:pgSz w:w="11906" w:h="16838"/>
          <w:pgMar w:top="1418" w:right="1418" w:bottom="1418" w:left="1418" w:header="737" w:footer="709" w:gutter="0"/>
          <w:cols w:space="708"/>
          <w:titlePg/>
          <w:docGrid w:linePitch="360"/>
        </w:sectPr>
      </w:pPr>
    </w:p>
    <w:p w14:paraId="7D6381CE" w14:textId="77777777" w:rsidR="0045687F" w:rsidRDefault="0045687F" w:rsidP="00023BAE">
      <w:pPr>
        <w:spacing w:before="240" w:after="120" w:line="240" w:lineRule="auto"/>
        <w:jc w:val="left"/>
        <w:rPr>
          <w:rFonts w:eastAsia="Calibri" w:cs="Times New Roman"/>
          <w:b/>
          <w:sz w:val="20"/>
        </w:rPr>
      </w:pPr>
    </w:p>
    <w:p w14:paraId="3CC92C51" w14:textId="256F1143" w:rsidR="00023BAE" w:rsidRPr="00023BAE" w:rsidRDefault="00023BAE" w:rsidP="004342AE">
      <w:pPr>
        <w:spacing w:before="240" w:after="120" w:line="240" w:lineRule="auto"/>
        <w:rPr>
          <w:rFonts w:eastAsia="Calibri" w:cs="Times New Roman"/>
          <w:b/>
          <w:sz w:val="20"/>
        </w:rPr>
      </w:pPr>
      <w:r w:rsidRPr="00023BAE">
        <w:rPr>
          <w:rFonts w:eastAsia="Calibri" w:cs="Times New Roman"/>
          <w:b/>
          <w:sz w:val="20"/>
        </w:rPr>
        <w:t xml:space="preserve">Öz (Sol kenardan girintisiz, sadece ilk harfi büyük, 10 punto ve koyu Times N.R., paragraf öncesi 12nk paragraf sonrası 6nk, </w:t>
      </w:r>
      <w:r w:rsidR="004342AE">
        <w:rPr>
          <w:rFonts w:eastAsia="Calibri" w:cs="Times New Roman"/>
          <w:b/>
          <w:sz w:val="20"/>
        </w:rPr>
        <w:t>iki yana yaslı</w:t>
      </w:r>
      <w:r w:rsidRPr="00023BAE">
        <w:rPr>
          <w:rFonts w:eastAsia="Calibri" w:cs="Times New Roman"/>
          <w:b/>
          <w:sz w:val="20"/>
        </w:rPr>
        <w:t>,)</w:t>
      </w:r>
    </w:p>
    <w:p w14:paraId="0CB6003D" w14:textId="773E6521" w:rsidR="00023BAE" w:rsidRPr="00023BAE" w:rsidRDefault="00023BAE" w:rsidP="004342AE">
      <w:pPr>
        <w:spacing w:after="120" w:line="240" w:lineRule="auto"/>
        <w:rPr>
          <w:rFonts w:eastAsia="Calibri" w:cs="Times New Roman"/>
          <w:sz w:val="20"/>
          <w:szCs w:val="20"/>
        </w:rPr>
      </w:pPr>
      <w:r w:rsidRPr="00023BAE">
        <w:rPr>
          <w:rFonts w:eastAsia="Calibri" w:cs="Times New Roman"/>
          <w:sz w:val="20"/>
          <w:szCs w:val="20"/>
        </w:rPr>
        <w:t>Çalışmanın amacını, kapsamını, yöntemini, sonuçlarını, öne çıkan yanlarını ve özgün değerini açık ve kısa bir şekilde yansıtmalıdır. (Sol kenardan girintisiz, 10 punto,  satır aralığı 1, paragraf öncesi 0 nk</w:t>
      </w:r>
      <w:r w:rsidR="00C647EE">
        <w:rPr>
          <w:rFonts w:eastAsia="Calibri" w:cs="Times New Roman"/>
          <w:sz w:val="20"/>
          <w:szCs w:val="20"/>
        </w:rPr>
        <w:t xml:space="preserve"> </w:t>
      </w:r>
      <w:r w:rsidRPr="00023BAE">
        <w:rPr>
          <w:rFonts w:eastAsia="Calibri" w:cs="Times New Roman"/>
          <w:sz w:val="20"/>
          <w:szCs w:val="20"/>
        </w:rPr>
        <w:t>sonrası 6 nk., İki yana yaslı,</w:t>
      </w:r>
      <w:r w:rsidRPr="00023BAE">
        <w:rPr>
          <w:rFonts w:eastAsia="Calibri" w:cs="Times New Roman"/>
          <w:b/>
          <w:color w:val="FF0000"/>
          <w:sz w:val="22"/>
        </w:rPr>
        <w:t xml:space="preserve"> </w:t>
      </w:r>
      <w:r w:rsidR="00C647EE">
        <w:rPr>
          <w:rFonts w:eastAsia="Calibri" w:cs="Times New Roman"/>
          <w:sz w:val="20"/>
          <w:szCs w:val="20"/>
        </w:rPr>
        <w:t>150</w:t>
      </w:r>
      <w:r w:rsidRPr="00023BAE">
        <w:rPr>
          <w:rFonts w:eastAsia="Calibri" w:cs="Times New Roman"/>
          <w:sz w:val="20"/>
          <w:szCs w:val="20"/>
        </w:rPr>
        <w:t>-</w:t>
      </w:r>
      <w:r w:rsidR="00C647EE">
        <w:rPr>
          <w:rFonts w:eastAsia="Calibri" w:cs="Times New Roman"/>
          <w:sz w:val="20"/>
          <w:szCs w:val="20"/>
        </w:rPr>
        <w:t>3</w:t>
      </w:r>
      <w:r w:rsidRPr="00023BAE">
        <w:rPr>
          <w:rFonts w:eastAsia="Calibri" w:cs="Times New Roman"/>
          <w:sz w:val="20"/>
          <w:szCs w:val="20"/>
        </w:rPr>
        <w:t>00 kelime</w:t>
      </w:r>
      <w:r w:rsidR="00C647EE">
        <w:rPr>
          <w:rFonts w:eastAsia="Calibri" w:cs="Times New Roman"/>
          <w:sz w:val="20"/>
          <w:szCs w:val="20"/>
        </w:rPr>
        <w:t xml:space="preserve"> arası</w:t>
      </w:r>
      <w:r w:rsidRPr="00023BAE">
        <w:rPr>
          <w:rFonts w:eastAsia="Calibri" w:cs="Times New Roman"/>
          <w:sz w:val="20"/>
          <w:szCs w:val="20"/>
        </w:rPr>
        <w:t>)</w:t>
      </w:r>
    </w:p>
    <w:p w14:paraId="198595F8" w14:textId="77777777" w:rsidR="00C647EE" w:rsidRDefault="00023BAE" w:rsidP="004342AE">
      <w:pPr>
        <w:spacing w:after="120" w:line="240" w:lineRule="auto"/>
        <w:rPr>
          <w:rFonts w:eastAsia="Calibri" w:cs="Times New Roman"/>
          <w:bCs/>
          <w:sz w:val="20"/>
        </w:rPr>
      </w:pPr>
      <w:r w:rsidRPr="00023BAE">
        <w:rPr>
          <w:rFonts w:eastAsia="Calibri" w:cs="Times New Roman"/>
          <w:b/>
          <w:bCs/>
          <w:sz w:val="20"/>
        </w:rPr>
        <w:t>Anahtar Kelimeler:</w:t>
      </w:r>
      <w:r w:rsidRPr="00023BAE">
        <w:rPr>
          <w:rFonts w:eastAsia="Calibri" w:cs="Times New Roman"/>
          <w:b/>
          <w:bCs/>
          <w:sz w:val="22"/>
        </w:rPr>
        <w:t xml:space="preserve"> </w:t>
      </w:r>
      <w:r w:rsidR="00C647EE" w:rsidRPr="00023BAE">
        <w:rPr>
          <w:rFonts w:eastAsia="Calibri" w:cs="Times New Roman"/>
          <w:bCs/>
          <w:sz w:val="20"/>
        </w:rPr>
        <w:t xml:space="preserve">ESOSDER, Makale, Yazar kılavuzu, Mizanpaj, Metin düzenleme </w:t>
      </w:r>
    </w:p>
    <w:p w14:paraId="3D33CB59" w14:textId="420387C0" w:rsidR="00023BAE" w:rsidRPr="00023BAE" w:rsidRDefault="00C647EE" w:rsidP="004342AE">
      <w:pPr>
        <w:spacing w:after="120" w:line="240" w:lineRule="auto"/>
        <w:rPr>
          <w:rFonts w:eastAsia="Calibri" w:cs="Times New Roman"/>
          <w:bCs/>
          <w:sz w:val="20"/>
        </w:rPr>
      </w:pPr>
      <w:r>
        <w:rPr>
          <w:rFonts w:eastAsia="Calibri" w:cs="Times New Roman"/>
          <w:bCs/>
          <w:sz w:val="20"/>
        </w:rPr>
        <w:t>(</w:t>
      </w:r>
      <w:r w:rsidR="00023BAE" w:rsidRPr="00023BAE">
        <w:rPr>
          <w:rFonts w:eastAsia="Calibri" w:cs="Times New Roman"/>
          <w:bCs/>
          <w:sz w:val="20"/>
        </w:rPr>
        <w:t>Çalışmanın bütünlüğünü yansıtan en az 5 en çok 7 anahtar kelime belirlenmelidir.</w:t>
      </w:r>
      <w:r>
        <w:rPr>
          <w:rFonts w:eastAsia="Calibri" w:cs="Times New Roman"/>
          <w:bCs/>
          <w:sz w:val="20"/>
        </w:rPr>
        <w:t>)</w:t>
      </w:r>
    </w:p>
    <w:p w14:paraId="163D5CCA" w14:textId="77777777" w:rsidR="00023BAE" w:rsidRPr="00023BAE" w:rsidRDefault="00023BAE" w:rsidP="004342AE">
      <w:pPr>
        <w:spacing w:before="240" w:after="120" w:line="240" w:lineRule="auto"/>
        <w:rPr>
          <w:rFonts w:eastAsia="Calibri" w:cs="Times New Roman"/>
          <w:b/>
          <w:sz w:val="20"/>
        </w:rPr>
      </w:pPr>
      <w:r w:rsidRPr="00023BAE">
        <w:rPr>
          <w:rFonts w:eastAsia="Calibri" w:cs="Times New Roman"/>
          <w:b/>
          <w:sz w:val="20"/>
        </w:rPr>
        <w:t>Abstract (Sol kenardan girintisiz, sadece ilk harfi büyük, 10 punto ve koyu Times N.R., paragraf öncesi 12nk paragraf sonrası 6nk, )</w:t>
      </w:r>
    </w:p>
    <w:p w14:paraId="4B1D6888" w14:textId="77777777" w:rsidR="00023BAE" w:rsidRPr="00023BAE" w:rsidRDefault="00023BAE" w:rsidP="004342AE">
      <w:pPr>
        <w:spacing w:after="120" w:line="240" w:lineRule="auto"/>
        <w:rPr>
          <w:rFonts w:eastAsia="Calibri" w:cs="Times New Roman"/>
          <w:sz w:val="20"/>
          <w:szCs w:val="20"/>
        </w:rPr>
      </w:pPr>
      <w:r w:rsidRPr="00023BAE">
        <w:rPr>
          <w:rFonts w:eastAsia="Calibri" w:cs="Times New Roman"/>
          <w:sz w:val="20"/>
          <w:szCs w:val="20"/>
        </w:rPr>
        <w:t>Çalışmanın amacını, kapsamını, yöntemini, sonuçlarını, öne çıkan yanlarını ve özgün değerini açık ve kısa bir şekilde yansıtmalıdır.  (Sol kenardan girintisiz, 10 punto,  satır aralığı 1, paragraf öncesi 0 nksonrası 6 nk. yaklaşık 150-200 kelime)</w:t>
      </w:r>
    </w:p>
    <w:p w14:paraId="423FF742" w14:textId="77777777" w:rsidR="00023BAE" w:rsidRPr="00023BAE" w:rsidRDefault="00023BAE" w:rsidP="004342AE">
      <w:pPr>
        <w:spacing w:after="120" w:line="240" w:lineRule="auto"/>
        <w:rPr>
          <w:rFonts w:eastAsia="Calibri" w:cs="Times New Roman"/>
          <w:bCs/>
          <w:sz w:val="20"/>
        </w:rPr>
      </w:pPr>
      <w:r w:rsidRPr="00023BAE">
        <w:rPr>
          <w:rFonts w:eastAsia="Calibri" w:cs="Times New Roman"/>
          <w:b/>
          <w:sz w:val="20"/>
          <w:szCs w:val="20"/>
        </w:rPr>
        <w:t>Keywords</w:t>
      </w:r>
      <w:r w:rsidRPr="00023BAE">
        <w:rPr>
          <w:rFonts w:eastAsia="Calibri" w:cs="Times New Roman"/>
          <w:sz w:val="20"/>
          <w:szCs w:val="20"/>
        </w:rPr>
        <w:t>: Çalışmanın b</w:t>
      </w:r>
      <w:r w:rsidRPr="00023BAE">
        <w:rPr>
          <w:rFonts w:eastAsia="Calibri" w:cs="Times New Roman"/>
          <w:bCs/>
          <w:sz w:val="20"/>
        </w:rPr>
        <w:t>ütünlüğünü yansıtan en az 5 en çok 7 anahtar kelime belirlenmelidir. (Her anahtar kelimenin ilk harfi büyük diğerleri küçük)</w:t>
      </w:r>
    </w:p>
    <w:p w14:paraId="2AFD6E41" w14:textId="77777777" w:rsidR="00023BAE" w:rsidRPr="00023BAE" w:rsidRDefault="00023BAE" w:rsidP="004342AE">
      <w:pPr>
        <w:spacing w:after="120" w:line="240" w:lineRule="auto"/>
        <w:rPr>
          <w:rFonts w:eastAsia="Calibri" w:cs="Times New Roman"/>
          <w:b/>
          <w:bCs/>
          <w:i/>
          <w:sz w:val="20"/>
        </w:rPr>
      </w:pPr>
    </w:p>
    <w:p w14:paraId="577B6DD5" w14:textId="2E909BD5" w:rsidR="00023BAE" w:rsidRPr="00023BAE" w:rsidRDefault="00023BAE" w:rsidP="004342AE">
      <w:pPr>
        <w:spacing w:after="120" w:line="240" w:lineRule="auto"/>
        <w:rPr>
          <w:rFonts w:eastAsia="Calibri" w:cs="Times New Roman"/>
          <w:bCs/>
          <w:sz w:val="20"/>
        </w:rPr>
      </w:pPr>
      <w:r w:rsidRPr="00023BAE">
        <w:rPr>
          <w:rFonts w:eastAsia="Calibri" w:cs="Times New Roman"/>
          <w:b/>
          <w:bCs/>
          <w:i/>
          <w:sz w:val="20"/>
        </w:rPr>
        <w:t xml:space="preserve">Not: İlk sayfada sadece başlıklar, </w:t>
      </w:r>
      <w:r w:rsidR="003E1618">
        <w:rPr>
          <w:rFonts w:eastAsia="Calibri" w:cs="Times New Roman"/>
          <w:b/>
          <w:bCs/>
          <w:i/>
          <w:sz w:val="20"/>
        </w:rPr>
        <w:t xml:space="preserve">ikinci sayfada </w:t>
      </w:r>
      <w:r w:rsidRPr="00023BAE">
        <w:rPr>
          <w:rFonts w:eastAsia="Calibri" w:cs="Times New Roman"/>
          <w:b/>
          <w:bCs/>
          <w:i/>
          <w:sz w:val="20"/>
        </w:rPr>
        <w:t xml:space="preserve">Türkçe ve İngilizce özetler yer almalıdır. Makalenin “Giriş” kısmı </w:t>
      </w:r>
      <w:r w:rsidR="003E1618">
        <w:rPr>
          <w:rFonts w:eastAsia="Calibri" w:cs="Times New Roman"/>
          <w:b/>
          <w:bCs/>
          <w:i/>
          <w:sz w:val="20"/>
        </w:rPr>
        <w:t>üçüncü</w:t>
      </w:r>
      <w:r w:rsidRPr="00023BAE">
        <w:rPr>
          <w:rFonts w:eastAsia="Calibri" w:cs="Times New Roman"/>
          <w:b/>
          <w:bCs/>
          <w:i/>
          <w:sz w:val="20"/>
        </w:rPr>
        <w:t xml:space="preserve"> sayfadan başlatılmalıdır</w:t>
      </w:r>
      <w:r w:rsidRPr="00023BAE">
        <w:rPr>
          <w:rFonts w:eastAsia="Calibri" w:cs="Times New Roman"/>
          <w:bCs/>
          <w:sz w:val="20"/>
        </w:rPr>
        <w:t xml:space="preserve">. </w:t>
      </w:r>
    </w:p>
    <w:p w14:paraId="35316364" w14:textId="77777777" w:rsidR="00023BAE" w:rsidRPr="00023BAE" w:rsidRDefault="00023BAE" w:rsidP="004342AE">
      <w:pPr>
        <w:spacing w:after="120" w:line="240" w:lineRule="auto"/>
        <w:rPr>
          <w:rFonts w:eastAsia="Calibri" w:cs="Times New Roman"/>
          <w:sz w:val="20"/>
          <w:szCs w:val="20"/>
        </w:rPr>
      </w:pPr>
      <w:r w:rsidRPr="00023BAE">
        <w:rPr>
          <w:rFonts w:eastAsia="Calibri" w:cs="Times New Roman"/>
          <w:sz w:val="20"/>
          <w:szCs w:val="20"/>
        </w:rPr>
        <w:t xml:space="preserve">** Kenar boşlukları: üst 2.5cm, sol 2.5cm, sağ 2,5cm, alt 2,5 cm, cilt payı 0 olacak şekilde ayarlanmalıdır. Metinde paragraflar arasında ve başlıklardan önce ve sonra </w:t>
      </w:r>
      <w:r w:rsidR="00084596">
        <w:rPr>
          <w:rFonts w:eastAsia="Calibri" w:cs="Times New Roman"/>
          <w:b/>
          <w:sz w:val="20"/>
          <w:szCs w:val="20"/>
        </w:rPr>
        <w:t>boş satır</w:t>
      </w:r>
      <w:r w:rsidRPr="00023BAE">
        <w:rPr>
          <w:rFonts w:eastAsia="Calibri" w:cs="Times New Roman"/>
          <w:b/>
          <w:sz w:val="20"/>
          <w:szCs w:val="20"/>
        </w:rPr>
        <w:t xml:space="preserve"> bırakılmamalıdır.</w:t>
      </w:r>
    </w:p>
    <w:p w14:paraId="42BEB318" w14:textId="77777777" w:rsidR="00023BAE" w:rsidRPr="00023BAE" w:rsidRDefault="00023BAE" w:rsidP="00023BAE">
      <w:pPr>
        <w:spacing w:after="120" w:line="240" w:lineRule="auto"/>
        <w:jc w:val="left"/>
        <w:rPr>
          <w:rFonts w:eastAsia="Calibri" w:cs="Times New Roman"/>
          <w:sz w:val="20"/>
          <w:szCs w:val="20"/>
        </w:rPr>
      </w:pPr>
    </w:p>
    <w:p w14:paraId="28E9694D" w14:textId="77777777" w:rsidR="00023BAE" w:rsidRPr="00023BAE" w:rsidRDefault="00023BAE" w:rsidP="00023BAE">
      <w:pPr>
        <w:spacing w:after="120" w:line="240" w:lineRule="auto"/>
        <w:jc w:val="left"/>
        <w:rPr>
          <w:rFonts w:eastAsia="Calibri" w:cs="Times New Roman"/>
          <w:bCs/>
          <w:sz w:val="20"/>
        </w:rPr>
      </w:pPr>
    </w:p>
    <w:p w14:paraId="1D7970B0" w14:textId="7CB71543" w:rsidR="00023BAE" w:rsidRDefault="00023BAE" w:rsidP="00023BAE">
      <w:pPr>
        <w:spacing w:after="120" w:line="240" w:lineRule="auto"/>
        <w:jc w:val="left"/>
        <w:rPr>
          <w:rFonts w:eastAsia="Calibri" w:cs="Times New Roman"/>
          <w:bCs/>
          <w:sz w:val="20"/>
        </w:rPr>
      </w:pPr>
    </w:p>
    <w:p w14:paraId="16B7B835" w14:textId="6849193D" w:rsidR="003E1618" w:rsidRDefault="003E1618" w:rsidP="00023BAE">
      <w:pPr>
        <w:spacing w:after="120" w:line="240" w:lineRule="auto"/>
        <w:jc w:val="left"/>
        <w:rPr>
          <w:rFonts w:eastAsia="Calibri" w:cs="Times New Roman"/>
          <w:bCs/>
          <w:sz w:val="20"/>
        </w:rPr>
      </w:pPr>
    </w:p>
    <w:p w14:paraId="575A208F" w14:textId="37A00144" w:rsidR="003E1618" w:rsidRDefault="003E1618" w:rsidP="00023BAE">
      <w:pPr>
        <w:spacing w:after="120" w:line="240" w:lineRule="auto"/>
        <w:jc w:val="left"/>
        <w:rPr>
          <w:rFonts w:eastAsia="Calibri" w:cs="Times New Roman"/>
          <w:bCs/>
          <w:sz w:val="20"/>
        </w:rPr>
      </w:pPr>
    </w:p>
    <w:p w14:paraId="105D5616" w14:textId="67BC4F4C" w:rsidR="003E1618" w:rsidRDefault="003E1618" w:rsidP="00023BAE">
      <w:pPr>
        <w:spacing w:after="120" w:line="240" w:lineRule="auto"/>
        <w:jc w:val="left"/>
        <w:rPr>
          <w:rFonts w:eastAsia="Calibri" w:cs="Times New Roman"/>
          <w:bCs/>
          <w:sz w:val="20"/>
        </w:rPr>
      </w:pPr>
    </w:p>
    <w:p w14:paraId="3E3B177D" w14:textId="7C00DA11" w:rsidR="003E1618" w:rsidRDefault="003E1618" w:rsidP="00023BAE">
      <w:pPr>
        <w:spacing w:after="120" w:line="240" w:lineRule="auto"/>
        <w:jc w:val="left"/>
        <w:rPr>
          <w:rFonts w:eastAsia="Calibri" w:cs="Times New Roman"/>
          <w:bCs/>
          <w:sz w:val="20"/>
        </w:rPr>
      </w:pPr>
    </w:p>
    <w:p w14:paraId="47BABF34" w14:textId="6245FFA3" w:rsidR="003E1618" w:rsidRDefault="003E1618" w:rsidP="00023BAE">
      <w:pPr>
        <w:spacing w:after="120" w:line="240" w:lineRule="auto"/>
        <w:jc w:val="left"/>
        <w:rPr>
          <w:rFonts w:eastAsia="Calibri" w:cs="Times New Roman"/>
          <w:bCs/>
          <w:sz w:val="20"/>
        </w:rPr>
      </w:pPr>
    </w:p>
    <w:p w14:paraId="326CF093" w14:textId="18560182" w:rsidR="003E1618" w:rsidRDefault="003E1618" w:rsidP="00023BAE">
      <w:pPr>
        <w:spacing w:after="120" w:line="240" w:lineRule="auto"/>
        <w:jc w:val="left"/>
        <w:rPr>
          <w:rFonts w:eastAsia="Calibri" w:cs="Times New Roman"/>
          <w:bCs/>
          <w:sz w:val="20"/>
        </w:rPr>
      </w:pPr>
    </w:p>
    <w:p w14:paraId="3684A45B" w14:textId="19A1FF84" w:rsidR="003E1618" w:rsidRDefault="003E1618" w:rsidP="00023BAE">
      <w:pPr>
        <w:spacing w:after="120" w:line="240" w:lineRule="auto"/>
        <w:jc w:val="left"/>
        <w:rPr>
          <w:rFonts w:eastAsia="Calibri" w:cs="Times New Roman"/>
          <w:bCs/>
          <w:sz w:val="20"/>
        </w:rPr>
      </w:pPr>
    </w:p>
    <w:p w14:paraId="76D4373A" w14:textId="4657A8D3" w:rsidR="003E1618" w:rsidRDefault="003E1618" w:rsidP="00023BAE">
      <w:pPr>
        <w:spacing w:after="120" w:line="240" w:lineRule="auto"/>
        <w:jc w:val="left"/>
        <w:rPr>
          <w:rFonts w:eastAsia="Calibri" w:cs="Times New Roman"/>
          <w:bCs/>
          <w:sz w:val="20"/>
        </w:rPr>
      </w:pPr>
    </w:p>
    <w:p w14:paraId="2BF49121" w14:textId="607056BC" w:rsidR="003E1618" w:rsidRDefault="003E1618" w:rsidP="00023BAE">
      <w:pPr>
        <w:spacing w:after="120" w:line="240" w:lineRule="auto"/>
        <w:jc w:val="left"/>
        <w:rPr>
          <w:rFonts w:eastAsia="Calibri" w:cs="Times New Roman"/>
          <w:bCs/>
          <w:sz w:val="20"/>
        </w:rPr>
      </w:pPr>
    </w:p>
    <w:p w14:paraId="50BC4988" w14:textId="625DBB13" w:rsidR="003E1618" w:rsidRDefault="003E1618" w:rsidP="00023BAE">
      <w:pPr>
        <w:spacing w:after="120" w:line="240" w:lineRule="auto"/>
        <w:jc w:val="left"/>
        <w:rPr>
          <w:rFonts w:eastAsia="Calibri" w:cs="Times New Roman"/>
          <w:bCs/>
          <w:sz w:val="20"/>
        </w:rPr>
      </w:pPr>
    </w:p>
    <w:p w14:paraId="40DEAB7B" w14:textId="396576E2" w:rsidR="003E1618" w:rsidRDefault="003E1618" w:rsidP="00023BAE">
      <w:pPr>
        <w:spacing w:after="120" w:line="240" w:lineRule="auto"/>
        <w:jc w:val="left"/>
        <w:rPr>
          <w:rFonts w:eastAsia="Calibri" w:cs="Times New Roman"/>
          <w:bCs/>
          <w:sz w:val="20"/>
        </w:rPr>
      </w:pPr>
    </w:p>
    <w:p w14:paraId="048E96D8" w14:textId="0C29D137" w:rsidR="003E1618" w:rsidRDefault="003E1618" w:rsidP="00023BAE">
      <w:pPr>
        <w:spacing w:after="120" w:line="240" w:lineRule="auto"/>
        <w:jc w:val="left"/>
        <w:rPr>
          <w:rFonts w:eastAsia="Calibri" w:cs="Times New Roman"/>
          <w:bCs/>
          <w:sz w:val="20"/>
        </w:rPr>
      </w:pPr>
    </w:p>
    <w:p w14:paraId="3B4BE653" w14:textId="69CFD298" w:rsidR="002F0AA2" w:rsidRDefault="002F0AA2" w:rsidP="00023BAE">
      <w:pPr>
        <w:spacing w:after="120" w:line="240" w:lineRule="auto"/>
        <w:jc w:val="left"/>
        <w:rPr>
          <w:rFonts w:eastAsia="Calibri" w:cs="Times New Roman"/>
          <w:bCs/>
          <w:sz w:val="20"/>
        </w:rPr>
      </w:pPr>
    </w:p>
    <w:p w14:paraId="64CF0641" w14:textId="752FE12C" w:rsidR="002F0AA2" w:rsidRDefault="002F0AA2" w:rsidP="00023BAE">
      <w:pPr>
        <w:spacing w:after="120" w:line="240" w:lineRule="auto"/>
        <w:jc w:val="left"/>
        <w:rPr>
          <w:rFonts w:eastAsia="Calibri" w:cs="Times New Roman"/>
          <w:bCs/>
          <w:sz w:val="20"/>
        </w:rPr>
      </w:pPr>
    </w:p>
    <w:p w14:paraId="48DE54F6" w14:textId="146E4480" w:rsidR="002F0AA2" w:rsidRDefault="002F0AA2" w:rsidP="00023BAE">
      <w:pPr>
        <w:spacing w:after="120" w:line="240" w:lineRule="auto"/>
        <w:jc w:val="left"/>
        <w:rPr>
          <w:rFonts w:eastAsia="Calibri" w:cs="Times New Roman"/>
          <w:bCs/>
          <w:sz w:val="20"/>
        </w:rPr>
      </w:pPr>
    </w:p>
    <w:p w14:paraId="611C10E0" w14:textId="77777777" w:rsidR="002F0AA2" w:rsidRDefault="002F0AA2" w:rsidP="00023BAE">
      <w:pPr>
        <w:spacing w:after="120" w:line="240" w:lineRule="auto"/>
        <w:jc w:val="left"/>
        <w:rPr>
          <w:rFonts w:eastAsia="Calibri" w:cs="Times New Roman"/>
          <w:bCs/>
          <w:sz w:val="20"/>
        </w:rPr>
        <w:sectPr w:rsidR="002F0AA2" w:rsidSect="002F0AA2">
          <w:headerReference w:type="default" r:id="rId10"/>
          <w:headerReference w:type="first" r:id="rId11"/>
          <w:pgSz w:w="11906" w:h="16838"/>
          <w:pgMar w:top="1418" w:right="1418" w:bottom="1418" w:left="1418" w:header="737" w:footer="709" w:gutter="0"/>
          <w:cols w:space="708"/>
          <w:docGrid w:linePitch="360"/>
        </w:sectPr>
      </w:pPr>
    </w:p>
    <w:p w14:paraId="22E15765" w14:textId="77777777" w:rsidR="00023BAE" w:rsidRPr="00023BAE" w:rsidRDefault="00023BAE" w:rsidP="00023BAE">
      <w:pPr>
        <w:spacing w:before="240" w:after="120" w:line="240" w:lineRule="auto"/>
        <w:ind w:firstLine="709"/>
        <w:rPr>
          <w:rFonts w:eastAsia="Calibri" w:cs="Times New Roman"/>
          <w:b/>
          <w:bCs/>
          <w:szCs w:val="24"/>
        </w:rPr>
      </w:pPr>
      <w:r w:rsidRPr="00023BAE">
        <w:rPr>
          <w:rFonts w:eastAsia="Calibri" w:cs="Times New Roman"/>
          <w:b/>
          <w:bCs/>
          <w:szCs w:val="24"/>
        </w:rPr>
        <w:lastRenderedPageBreak/>
        <w:t>1. GİRİŞ (Tüm ana başlıklar: Soldan 1,25 girintili, satır aralığı 1, Tamamı büyük ve koyu Times N.R, paragraf öncesi 12nk sonrası 6 nk)</w:t>
      </w:r>
    </w:p>
    <w:p w14:paraId="39E2865F" w14:textId="2C310D21" w:rsidR="00023BAE" w:rsidRPr="00023BAE" w:rsidRDefault="00023BAE" w:rsidP="00023BAE">
      <w:pPr>
        <w:spacing w:after="120" w:line="240" w:lineRule="auto"/>
        <w:ind w:firstLine="709"/>
        <w:rPr>
          <w:rFonts w:eastAsia="Calibri" w:cs="Times New Roman"/>
          <w:szCs w:val="24"/>
        </w:rPr>
      </w:pPr>
      <w:r w:rsidRPr="00023BAE">
        <w:rPr>
          <w:rFonts w:eastAsia="Calibri" w:cs="Times New Roman"/>
          <w:szCs w:val="24"/>
        </w:rPr>
        <w:t>Araştırma konusunun temeli, çalışmanın bölümlerine yönelik özet bilgi, bilimsel alanyazındaki karşılığı, araştırmanın önemi, araştırma problemi ve amaçları giriş kısmında detaylandırılmalıdır. (</w:t>
      </w:r>
      <w:r w:rsidRPr="004342AE">
        <w:rPr>
          <w:rFonts w:eastAsia="Calibri" w:cs="Times New Roman"/>
          <w:b/>
          <w:bCs/>
          <w:szCs w:val="24"/>
          <w:u w:val="single"/>
        </w:rPr>
        <w:t>Tüm makale metni:</w:t>
      </w:r>
      <w:r w:rsidR="004342AE" w:rsidRPr="004342AE">
        <w:rPr>
          <w:rFonts w:eastAsia="Calibri" w:cs="Times New Roman"/>
          <w:b/>
          <w:bCs/>
          <w:szCs w:val="24"/>
          <w:u w:val="single"/>
        </w:rPr>
        <w:t xml:space="preserve"> 12 punto,</w:t>
      </w:r>
      <w:r w:rsidRPr="00023BAE">
        <w:rPr>
          <w:rFonts w:eastAsia="Calibri" w:cs="Times New Roman"/>
          <w:szCs w:val="24"/>
        </w:rPr>
        <w:t xml:space="preserve"> Her paragraf soldan 1,25 girintili, satır aralığı 1, paragraf öncesi 0nk sonrası 6nk, iki yana yaslı ve 12 punto Times N.R)</w:t>
      </w:r>
    </w:p>
    <w:p w14:paraId="4249CBB2" w14:textId="77777777" w:rsidR="00023BAE" w:rsidRPr="00023BAE" w:rsidRDefault="00023BAE" w:rsidP="00023BAE">
      <w:pPr>
        <w:spacing w:before="240" w:after="120" w:line="240" w:lineRule="auto"/>
        <w:ind w:firstLine="709"/>
        <w:rPr>
          <w:rFonts w:eastAsia="Calibri" w:cs="Times New Roman"/>
          <w:b/>
          <w:bCs/>
          <w:szCs w:val="24"/>
        </w:rPr>
      </w:pPr>
      <w:r w:rsidRPr="00023BAE">
        <w:rPr>
          <w:rFonts w:eastAsia="Calibri" w:cs="Times New Roman"/>
          <w:b/>
          <w:bCs/>
          <w:szCs w:val="24"/>
        </w:rPr>
        <w:t>2. YÖNTEM (Tüm ana başlıklar: Soldan 1,25 girintili, satır aralığı 1, Tamamı büyük ve koyu Times N.R, paragraf öncesi 12nk sonrası 6 nk)</w:t>
      </w:r>
    </w:p>
    <w:p w14:paraId="241835B2" w14:textId="77777777" w:rsidR="00023BAE" w:rsidRPr="00023BAE" w:rsidRDefault="00023BAE" w:rsidP="00023BAE">
      <w:pPr>
        <w:spacing w:after="120" w:line="240" w:lineRule="auto"/>
        <w:ind w:firstLine="709"/>
        <w:rPr>
          <w:rFonts w:eastAsia="Calibri" w:cs="Times New Roman"/>
          <w:szCs w:val="24"/>
        </w:rPr>
      </w:pPr>
      <w:r w:rsidRPr="00023BAE">
        <w:rPr>
          <w:rFonts w:eastAsia="Calibri" w:cs="Times New Roman"/>
          <w:szCs w:val="24"/>
        </w:rPr>
        <w:t xml:space="preserve">Bu bölümde araştırma türüne uygun olduğu taktirde: Araştırmanın Modeli, Çalışma Grubu (Evren Ve Örneklem), Veri Toplama Araçları, Verilerin Analizi </w:t>
      </w:r>
      <w:r w:rsidRPr="00023BAE">
        <w:rPr>
          <w:rFonts w:eastAsia="Calibri" w:cs="Times New Roman"/>
          <w:b/>
          <w:szCs w:val="24"/>
        </w:rPr>
        <w:t>alt başlıklarıyla</w:t>
      </w:r>
      <w:r w:rsidRPr="00023BAE">
        <w:rPr>
          <w:rFonts w:eastAsia="Calibri" w:cs="Times New Roman"/>
          <w:szCs w:val="24"/>
        </w:rPr>
        <w:t xml:space="preserve"> yöntem kısmı detaylandırılmalıdır. (Tüm makale metni: Her paragraf soldan 1,25 girintili, satır aralığı 1, paragraf öncesi 0nk sonrası 6nk, iki yana yaslı ve 12 punto Times N.R)</w:t>
      </w:r>
    </w:p>
    <w:p w14:paraId="4FD0B2D2" w14:textId="77777777" w:rsidR="00023BAE" w:rsidRPr="00023BAE" w:rsidRDefault="00023BAE" w:rsidP="00023BAE">
      <w:pPr>
        <w:spacing w:before="240" w:after="120" w:line="240" w:lineRule="auto"/>
        <w:ind w:firstLine="709"/>
        <w:rPr>
          <w:rFonts w:eastAsia="Calibri" w:cs="Times New Roman"/>
          <w:b/>
          <w:bCs/>
          <w:szCs w:val="24"/>
        </w:rPr>
      </w:pPr>
      <w:r w:rsidRPr="00023BAE">
        <w:rPr>
          <w:rFonts w:eastAsia="Calibri" w:cs="Times New Roman"/>
          <w:b/>
          <w:bCs/>
          <w:szCs w:val="24"/>
        </w:rPr>
        <w:t>3. BULGULAR (Tüm ana başlıklar: Soldan 1,25 girintili, satır aralığı 1, Tamamı büyük ve koyu Times N.R, paragraf öncesi 12nk sonrası 6 nk)</w:t>
      </w:r>
    </w:p>
    <w:p w14:paraId="1469153B" w14:textId="77777777" w:rsidR="00023BAE" w:rsidRPr="00023BAE" w:rsidRDefault="00023BAE" w:rsidP="00023BAE">
      <w:pPr>
        <w:spacing w:after="120" w:line="240" w:lineRule="auto"/>
        <w:ind w:firstLine="709"/>
        <w:rPr>
          <w:rFonts w:eastAsia="Calibri" w:cs="Times New Roman"/>
          <w:szCs w:val="24"/>
        </w:rPr>
      </w:pPr>
      <w:r w:rsidRPr="00023BAE">
        <w:rPr>
          <w:rFonts w:eastAsia="Calibri" w:cs="Times New Roman"/>
          <w:szCs w:val="24"/>
        </w:rPr>
        <w:t>Araştırmada elde edilen bulgular; çalışmanın amacı ve problemini destekler nitelikte ve bütünlüğü koruyacak biçimde ilgili tablo, şekil, grafik veya resimlerle açıklanmalıdır. Bulgular verilirken araştırma amaç ve alt amaçların sırasına göre gidilmelidir. (Tüm makale metni: Her paragraf soldan 1,25 girintili, satır aralığı 1, paragraf öncesi 0nk sonrası 6nk, iki yana yaslı ve 12 punto Times N.R)</w:t>
      </w:r>
    </w:p>
    <w:p w14:paraId="1E604457" w14:textId="77777777" w:rsidR="00023BAE" w:rsidRPr="00023BAE" w:rsidRDefault="00023BAE" w:rsidP="00023BAE">
      <w:pPr>
        <w:spacing w:before="240" w:after="120" w:line="240" w:lineRule="auto"/>
        <w:ind w:firstLine="709"/>
        <w:rPr>
          <w:rFonts w:eastAsia="Calibri" w:cs="Times New Roman"/>
          <w:b/>
          <w:bCs/>
          <w:szCs w:val="24"/>
        </w:rPr>
      </w:pPr>
      <w:r w:rsidRPr="00023BAE">
        <w:rPr>
          <w:rFonts w:eastAsia="Calibri" w:cs="Times New Roman"/>
          <w:b/>
          <w:bCs/>
          <w:szCs w:val="24"/>
        </w:rPr>
        <w:t>4. TARTIŞMA * (Tüm ana başlıklar: Soldan 1,25 girintili, satır aralığı 1, Tamamı büyük ve koyu Times N.R, paragraf öncesi 12nk sonrası 6 nk)</w:t>
      </w:r>
    </w:p>
    <w:p w14:paraId="6E2A7127" w14:textId="27F2DABF" w:rsidR="00023BAE" w:rsidRPr="00023BAE" w:rsidRDefault="00023BAE" w:rsidP="00023BAE">
      <w:pPr>
        <w:spacing w:after="120" w:line="240" w:lineRule="auto"/>
        <w:ind w:firstLine="709"/>
        <w:rPr>
          <w:rFonts w:eastAsia="Calibri" w:cs="Times New Roman"/>
          <w:szCs w:val="24"/>
        </w:rPr>
      </w:pPr>
      <w:r w:rsidRPr="00023BAE">
        <w:rPr>
          <w:rFonts w:eastAsia="Calibri" w:cs="Times New Roman"/>
          <w:szCs w:val="24"/>
        </w:rPr>
        <w:t>Araştırmada elde edilen bulgular alan</w:t>
      </w:r>
      <w:r w:rsidR="00331AB8">
        <w:rPr>
          <w:rFonts w:eastAsia="Calibri" w:cs="Times New Roman"/>
          <w:szCs w:val="24"/>
        </w:rPr>
        <w:t xml:space="preserve"> </w:t>
      </w:r>
      <w:r w:rsidRPr="00023BAE">
        <w:rPr>
          <w:rFonts w:eastAsia="Calibri" w:cs="Times New Roman"/>
          <w:szCs w:val="24"/>
        </w:rPr>
        <w:t>yazındaki ilgili çalışmalarla karşılaştırılarak yazar yorumları eşliğinde tartışılmalıdır.</w:t>
      </w:r>
    </w:p>
    <w:p w14:paraId="6D43E42B" w14:textId="77777777" w:rsidR="00023BAE" w:rsidRPr="00023BAE" w:rsidRDefault="00023BAE" w:rsidP="00023BAE">
      <w:pPr>
        <w:spacing w:before="240" w:after="120" w:line="240" w:lineRule="auto"/>
        <w:ind w:firstLine="709"/>
        <w:rPr>
          <w:rFonts w:eastAsia="Calibri" w:cs="Times New Roman"/>
          <w:szCs w:val="24"/>
        </w:rPr>
      </w:pPr>
      <w:r w:rsidRPr="00023BAE">
        <w:rPr>
          <w:rFonts w:eastAsia="Calibri" w:cs="Times New Roman"/>
          <w:b/>
          <w:bCs/>
          <w:szCs w:val="24"/>
        </w:rPr>
        <w:t>5. SONUÇ * (Tüm ana başlıklar: Soldan 1,25 girintili, Tamamı büyük ve koyu Times N.R, paragraf öncesi 12nk sonrası 6 nk)</w:t>
      </w:r>
    </w:p>
    <w:p w14:paraId="60954153" w14:textId="77777777" w:rsidR="00023BAE" w:rsidRPr="00023BAE" w:rsidRDefault="00023BAE" w:rsidP="00023BAE">
      <w:pPr>
        <w:spacing w:after="120" w:line="240" w:lineRule="auto"/>
        <w:ind w:firstLine="708"/>
        <w:rPr>
          <w:rFonts w:eastAsia="Calibri" w:cs="Times New Roman"/>
          <w:szCs w:val="24"/>
        </w:rPr>
      </w:pPr>
      <w:r w:rsidRPr="00023BAE">
        <w:rPr>
          <w:rFonts w:eastAsia="Calibri" w:cs="Times New Roman"/>
          <w:szCs w:val="24"/>
        </w:rPr>
        <w:t>Sonuç kısmında bulgular ve tartışma ışığında ortaya çıkan sonuçlar özet olarak sunulmalıdır.</w:t>
      </w:r>
    </w:p>
    <w:p w14:paraId="58F80928" w14:textId="77777777" w:rsidR="00023BAE" w:rsidRPr="00023BAE" w:rsidRDefault="00023BAE" w:rsidP="00023BAE">
      <w:pPr>
        <w:spacing w:before="240" w:after="120" w:line="240" w:lineRule="auto"/>
        <w:ind w:firstLine="709"/>
        <w:rPr>
          <w:rFonts w:eastAsia="Calibri" w:cs="Times New Roman"/>
          <w:szCs w:val="24"/>
        </w:rPr>
      </w:pPr>
      <w:r w:rsidRPr="00023BAE">
        <w:rPr>
          <w:rFonts w:eastAsia="Calibri" w:cs="Times New Roman"/>
          <w:b/>
          <w:bCs/>
          <w:szCs w:val="24"/>
        </w:rPr>
        <w:t>6. ÖNERİLER * (Tüm ana başlıklar: Soldan 1,25 girintili, Tamamı büyük ve koyu Times N.R, paragraf öncesi 12nk sonrası 6 nk)</w:t>
      </w:r>
    </w:p>
    <w:p w14:paraId="3E8434F9" w14:textId="2ABE9C9E" w:rsidR="00023BAE" w:rsidRDefault="00023BAE" w:rsidP="00023BAE">
      <w:pPr>
        <w:spacing w:after="120" w:line="240" w:lineRule="auto"/>
        <w:ind w:firstLine="708"/>
        <w:rPr>
          <w:rFonts w:eastAsia="Calibri" w:cs="Times New Roman"/>
          <w:szCs w:val="24"/>
        </w:rPr>
      </w:pPr>
      <w:r w:rsidRPr="00023BAE">
        <w:rPr>
          <w:rFonts w:eastAsia="Calibri" w:cs="Times New Roman"/>
          <w:szCs w:val="24"/>
        </w:rPr>
        <w:t>Çalışmada elde edilen sonuçlardan üretilecek önerilerde bulunulmalıdır. Ayrıca yapılan çalışmayla ilişkili olacak şekilde alan</w:t>
      </w:r>
      <w:r w:rsidR="00331AB8">
        <w:rPr>
          <w:rFonts w:eastAsia="Calibri" w:cs="Times New Roman"/>
          <w:szCs w:val="24"/>
        </w:rPr>
        <w:t xml:space="preserve"> </w:t>
      </w:r>
      <w:r w:rsidRPr="00023BAE">
        <w:rPr>
          <w:rFonts w:eastAsia="Calibri" w:cs="Times New Roman"/>
          <w:szCs w:val="24"/>
        </w:rPr>
        <w:t>yazına katkı sağlayacak, gelecekte yapılabilecek teori ve pratiğe yönelik önerileri de sunulmalıdır.</w:t>
      </w:r>
    </w:p>
    <w:p w14:paraId="70F10E71" w14:textId="77777777" w:rsidR="00CE763C" w:rsidRPr="002F0AA2" w:rsidRDefault="00CE763C" w:rsidP="00CE763C">
      <w:pPr>
        <w:spacing w:after="120" w:line="240" w:lineRule="auto"/>
        <w:rPr>
          <w:rFonts w:eastAsia="Calibri" w:cs="Times New Roman"/>
          <w:i/>
          <w:iCs/>
          <w:szCs w:val="24"/>
          <w:u w:val="single"/>
        </w:rPr>
      </w:pPr>
      <w:r w:rsidRPr="002F0AA2">
        <w:rPr>
          <w:rFonts w:eastAsia="Calibri" w:cs="Times New Roman"/>
          <w:szCs w:val="24"/>
          <w:u w:val="single"/>
        </w:rPr>
        <w:t>* </w:t>
      </w:r>
      <w:r w:rsidRPr="002F0AA2">
        <w:rPr>
          <w:rFonts w:eastAsia="Calibri" w:cs="Times New Roman"/>
          <w:i/>
          <w:iCs/>
          <w:szCs w:val="24"/>
          <w:u w:val="single"/>
        </w:rPr>
        <w:t>Tartışma, Sonuç ve Öneriler yazarların isteği doğrultusunda tek bir başlık altında da toplanabilir.</w:t>
      </w:r>
    </w:p>
    <w:p w14:paraId="6AC40B05" w14:textId="77777777" w:rsidR="00023BAE" w:rsidRPr="00023BAE" w:rsidRDefault="00023BAE" w:rsidP="00023BAE">
      <w:pPr>
        <w:spacing w:before="240" w:after="120" w:line="240" w:lineRule="auto"/>
        <w:ind w:firstLine="708"/>
        <w:rPr>
          <w:rFonts w:eastAsia="Calibri" w:cs="Times New Roman"/>
          <w:szCs w:val="24"/>
        </w:rPr>
      </w:pPr>
      <w:r w:rsidRPr="00023BAE">
        <w:rPr>
          <w:rFonts w:eastAsia="Calibri" w:cs="Times New Roman"/>
          <w:b/>
          <w:bCs/>
          <w:szCs w:val="24"/>
        </w:rPr>
        <w:t>KAYNAKÇA (Kaynakça başlığında diğer başlıklardan farklı olarak numara bulunmaz)</w:t>
      </w:r>
    </w:p>
    <w:p w14:paraId="7DE7B653" w14:textId="77777777" w:rsidR="00023BAE" w:rsidRPr="00023BAE" w:rsidRDefault="00023BAE" w:rsidP="00023BAE">
      <w:pPr>
        <w:spacing w:after="120" w:line="240" w:lineRule="auto"/>
        <w:ind w:firstLine="708"/>
        <w:rPr>
          <w:rFonts w:eastAsia="Calibri" w:cs="Times New Roman"/>
          <w:szCs w:val="24"/>
        </w:rPr>
      </w:pPr>
      <w:r w:rsidRPr="00023BAE">
        <w:rPr>
          <w:rFonts w:eastAsia="Calibri" w:cs="Times New Roman"/>
          <w:szCs w:val="24"/>
        </w:rPr>
        <w:t>Metin içi ve metin sonu kaynak gösteriminde APA 6 kaynak gösterme esasları dikkate alınmalıdır.</w:t>
      </w:r>
    </w:p>
    <w:p w14:paraId="6E034666" w14:textId="77777777" w:rsidR="002F0AA2" w:rsidRDefault="002F0AA2" w:rsidP="00023BAE">
      <w:pPr>
        <w:spacing w:before="240" w:after="120" w:line="240" w:lineRule="auto"/>
        <w:ind w:firstLine="709"/>
        <w:rPr>
          <w:rFonts w:eastAsia="Calibri" w:cs="Times New Roman"/>
          <w:b/>
          <w:bCs/>
          <w:szCs w:val="24"/>
        </w:rPr>
        <w:sectPr w:rsidR="002F0AA2" w:rsidSect="002F0AA2">
          <w:type w:val="oddPage"/>
          <w:pgSz w:w="11906" w:h="16838"/>
          <w:pgMar w:top="1418" w:right="1418" w:bottom="1418" w:left="1418" w:header="737" w:footer="709" w:gutter="0"/>
          <w:cols w:space="708"/>
          <w:docGrid w:linePitch="360"/>
        </w:sectPr>
      </w:pPr>
    </w:p>
    <w:p w14:paraId="3D4A837E" w14:textId="50D1B392" w:rsidR="00023BAE" w:rsidRPr="00023BAE" w:rsidRDefault="00023BAE" w:rsidP="00023BAE">
      <w:pPr>
        <w:spacing w:before="240" w:after="120" w:line="240" w:lineRule="auto"/>
        <w:ind w:firstLine="709"/>
        <w:rPr>
          <w:rFonts w:eastAsia="Calibri" w:cs="Times New Roman"/>
          <w:szCs w:val="24"/>
        </w:rPr>
      </w:pPr>
      <w:r w:rsidRPr="00023BAE">
        <w:rPr>
          <w:rFonts w:eastAsia="Calibri" w:cs="Times New Roman"/>
          <w:b/>
          <w:bCs/>
          <w:szCs w:val="24"/>
        </w:rPr>
        <w:lastRenderedPageBreak/>
        <w:t xml:space="preserve">EKLER </w:t>
      </w:r>
    </w:p>
    <w:p w14:paraId="6EA33DA1" w14:textId="77777777" w:rsidR="00023BAE" w:rsidRPr="00023BAE" w:rsidRDefault="00023BAE" w:rsidP="00023BAE">
      <w:pPr>
        <w:spacing w:after="120" w:line="240" w:lineRule="auto"/>
        <w:ind w:firstLine="709"/>
        <w:rPr>
          <w:rFonts w:eastAsia="Calibri" w:cs="Times New Roman"/>
          <w:szCs w:val="24"/>
        </w:rPr>
      </w:pPr>
      <w:r w:rsidRPr="00023BAE">
        <w:rPr>
          <w:rFonts w:eastAsia="Calibri" w:cs="Times New Roman"/>
          <w:szCs w:val="24"/>
        </w:rPr>
        <w:t>Metnin düzenini bozacak veya metin içinde verilmesi uygun olmayan tablo, şekil, grafik ve resimler kaynakçadan sonra yeni bir sayfada verilmelidir. Her bir eke Ek 1., Ek 2. şeklinde başlıklar verilmeli ve makale metni içinde de gerektiğinde bu başlıklara gönderme yapılmalı.</w:t>
      </w:r>
    </w:p>
    <w:p w14:paraId="078046EC" w14:textId="77777777" w:rsidR="00023BAE" w:rsidRPr="00023BAE" w:rsidRDefault="00023BAE" w:rsidP="00023BAE">
      <w:pPr>
        <w:spacing w:before="240" w:after="120" w:line="240" w:lineRule="auto"/>
        <w:ind w:firstLine="709"/>
        <w:jc w:val="left"/>
        <w:rPr>
          <w:rFonts w:eastAsia="Calibri" w:cs="Times New Roman"/>
          <w:b/>
          <w:bCs/>
          <w:szCs w:val="24"/>
        </w:rPr>
      </w:pPr>
      <w:r w:rsidRPr="00023BAE">
        <w:rPr>
          <w:rFonts w:eastAsia="Calibri" w:cs="Times New Roman"/>
          <w:b/>
          <w:bCs/>
          <w:szCs w:val="24"/>
        </w:rPr>
        <w:t>Tablolar</w:t>
      </w:r>
    </w:p>
    <w:p w14:paraId="5F2D81E8" w14:textId="77777777" w:rsidR="00023BAE" w:rsidRPr="00023BAE" w:rsidRDefault="00023BAE" w:rsidP="00023BAE">
      <w:pPr>
        <w:spacing w:after="120" w:line="240" w:lineRule="auto"/>
        <w:rPr>
          <w:rFonts w:eastAsia="Calibri" w:cs="Times New Roman"/>
          <w:bCs/>
          <w:szCs w:val="24"/>
        </w:rPr>
      </w:pPr>
      <w:r w:rsidRPr="00023BAE">
        <w:rPr>
          <w:rFonts w:eastAsia="Calibri" w:cs="Times New Roman"/>
          <w:b/>
          <w:bCs/>
          <w:szCs w:val="24"/>
        </w:rPr>
        <w:tab/>
      </w:r>
      <w:r w:rsidRPr="00023BAE">
        <w:rPr>
          <w:rFonts w:eastAsia="Calibri" w:cs="Times New Roman"/>
          <w:bCs/>
          <w:szCs w:val="24"/>
        </w:rPr>
        <w:t xml:space="preserve">Tablo oluşturmada APA 6 esasları göz önünde bulundurulmalıdır. Tablolar ilk tablodan itibaren </w:t>
      </w:r>
      <w:r w:rsidRPr="00023BAE">
        <w:rPr>
          <w:rFonts w:eastAsia="Calibri" w:cs="Times New Roman"/>
          <w:b/>
          <w:bCs/>
          <w:szCs w:val="24"/>
        </w:rPr>
        <w:t>Tablo 1.</w:t>
      </w:r>
      <w:r w:rsidRPr="00023BAE">
        <w:rPr>
          <w:rFonts w:eastAsia="Calibri" w:cs="Times New Roman"/>
          <w:bCs/>
          <w:szCs w:val="24"/>
        </w:rPr>
        <w:t xml:space="preserve"> …, </w:t>
      </w:r>
      <w:r w:rsidRPr="00023BAE">
        <w:rPr>
          <w:rFonts w:eastAsia="Calibri" w:cs="Times New Roman"/>
          <w:b/>
          <w:bCs/>
          <w:szCs w:val="24"/>
        </w:rPr>
        <w:t>Tablo 2.</w:t>
      </w:r>
      <w:r w:rsidRPr="00023BAE">
        <w:rPr>
          <w:rFonts w:eastAsia="Calibri" w:cs="Times New Roman"/>
          <w:bCs/>
          <w:szCs w:val="24"/>
        </w:rPr>
        <w:t xml:space="preserve"> …. şeklinde numaralandırılmalıdır (</w:t>
      </w:r>
      <w:r w:rsidRPr="00023BAE">
        <w:rPr>
          <w:rFonts w:eastAsia="Calibri" w:cs="Times New Roman"/>
          <w:bCs/>
          <w:szCs w:val="24"/>
          <w:u w:val="single"/>
        </w:rPr>
        <w:t>Tablo başlıkları:</w:t>
      </w:r>
      <w:r w:rsidRPr="00023BAE">
        <w:rPr>
          <w:rFonts w:eastAsia="Calibri" w:cs="Times New Roman"/>
          <w:bCs/>
          <w:szCs w:val="24"/>
        </w:rPr>
        <w:t xml:space="preserve"> tablonun üstünde, tabloya bitişik, iki yana yaslı, paragraf öncesi 12nk sonrası 0nk, satır aralığı 1, tablo başlığındaki yalnızca </w:t>
      </w:r>
      <w:r w:rsidRPr="00023BAE">
        <w:rPr>
          <w:rFonts w:eastAsia="Calibri" w:cs="Times New Roman"/>
          <w:b/>
          <w:bCs/>
          <w:szCs w:val="24"/>
        </w:rPr>
        <w:t>Tablo 1.</w:t>
      </w:r>
      <w:r w:rsidRPr="00023BAE">
        <w:rPr>
          <w:rFonts w:eastAsia="Calibri" w:cs="Times New Roman"/>
          <w:bCs/>
          <w:szCs w:val="24"/>
        </w:rPr>
        <w:t xml:space="preserve"> kısmı koyu diğer kısımlar koyu olmayacak şekilde Times N.R 12 punto olmalı). Tablonun içindeki satırlar eşit dağıtılmış ve yeterli genişlikte olmalıdır. Göze hitap edecek şekilde düzenli ve simetrik olmalıdır. </w:t>
      </w:r>
      <w:r w:rsidRPr="00023BAE">
        <w:rPr>
          <w:rFonts w:eastAsia="Calibri" w:cs="Times New Roman"/>
          <w:b/>
          <w:bCs/>
          <w:szCs w:val="24"/>
        </w:rPr>
        <w:t>Tablolar mutlaka “pencereye otomatik sığdır” şeklinde ayarlanmalıdır</w:t>
      </w:r>
      <w:r w:rsidRPr="00023BAE">
        <w:rPr>
          <w:rFonts w:eastAsia="Calibri" w:cs="Times New Roman"/>
          <w:bCs/>
          <w:szCs w:val="24"/>
        </w:rPr>
        <w:t xml:space="preserve">). </w:t>
      </w:r>
    </w:p>
    <w:p w14:paraId="6FDD87A1" w14:textId="77777777" w:rsidR="00023BAE" w:rsidRPr="00023BAE" w:rsidRDefault="00023BAE" w:rsidP="00023BAE">
      <w:pPr>
        <w:spacing w:before="240" w:after="120" w:line="240" w:lineRule="auto"/>
        <w:rPr>
          <w:rFonts w:eastAsia="Calibri" w:cs="Times New Roman"/>
          <w:b/>
          <w:bCs/>
          <w:szCs w:val="24"/>
        </w:rPr>
      </w:pPr>
      <w:r w:rsidRPr="00023BAE">
        <w:rPr>
          <w:rFonts w:eastAsia="Calibri" w:cs="Times New Roman"/>
          <w:bCs/>
          <w:szCs w:val="24"/>
        </w:rPr>
        <w:tab/>
      </w:r>
      <w:r w:rsidRPr="00023BAE">
        <w:rPr>
          <w:rFonts w:eastAsia="Calibri" w:cs="Times New Roman"/>
          <w:b/>
          <w:bCs/>
          <w:szCs w:val="24"/>
        </w:rPr>
        <w:t>Şekiller</w:t>
      </w:r>
    </w:p>
    <w:p w14:paraId="20A93057" w14:textId="77777777" w:rsidR="00023BAE" w:rsidRPr="00023BAE" w:rsidRDefault="00023BAE" w:rsidP="00023BAE">
      <w:pPr>
        <w:spacing w:after="120" w:line="240" w:lineRule="auto"/>
        <w:rPr>
          <w:rFonts w:eastAsia="Calibri" w:cs="Times New Roman"/>
          <w:bCs/>
          <w:szCs w:val="24"/>
        </w:rPr>
      </w:pPr>
      <w:r w:rsidRPr="00023BAE">
        <w:rPr>
          <w:rFonts w:eastAsia="Calibri" w:cs="Times New Roman"/>
          <w:b/>
          <w:bCs/>
          <w:szCs w:val="24"/>
        </w:rPr>
        <w:tab/>
      </w:r>
      <w:r w:rsidRPr="00023BAE">
        <w:rPr>
          <w:rFonts w:eastAsia="Calibri" w:cs="Times New Roman"/>
          <w:bCs/>
          <w:szCs w:val="24"/>
        </w:rPr>
        <w:t>Şekil isimleri şeklin altında olacak şekilde konumlandırılmalıdır. Diğer yönleriyle tablo yönergesi dikkate alınmalıdır.</w:t>
      </w:r>
    </w:p>
    <w:p w14:paraId="15B02F08" w14:textId="77777777" w:rsidR="00023BAE" w:rsidRPr="00023BAE" w:rsidRDefault="00023BAE" w:rsidP="00023BAE">
      <w:pPr>
        <w:spacing w:before="240" w:after="120" w:line="240" w:lineRule="auto"/>
        <w:jc w:val="left"/>
        <w:rPr>
          <w:rFonts w:eastAsia="Calibri" w:cs="Times New Roman"/>
          <w:b/>
          <w:bCs/>
          <w:szCs w:val="24"/>
        </w:rPr>
      </w:pPr>
      <w:r w:rsidRPr="00023BAE">
        <w:rPr>
          <w:rFonts w:eastAsia="Calibri" w:cs="Times New Roman"/>
          <w:b/>
          <w:bCs/>
          <w:szCs w:val="24"/>
        </w:rPr>
        <w:t>KAYNAKÇA ÖRNEKLERİ</w:t>
      </w:r>
    </w:p>
    <w:p w14:paraId="23090CF1" w14:textId="77777777" w:rsidR="00023BAE" w:rsidRPr="00023BAE" w:rsidRDefault="00023BAE" w:rsidP="00023BAE">
      <w:pPr>
        <w:spacing w:after="120" w:line="240" w:lineRule="auto"/>
        <w:jc w:val="left"/>
        <w:rPr>
          <w:rFonts w:eastAsia="Calibri" w:cs="Times New Roman"/>
          <w:szCs w:val="24"/>
        </w:rPr>
      </w:pPr>
      <w:r w:rsidRPr="00023BAE">
        <w:rPr>
          <w:rFonts w:eastAsia="Calibri" w:cs="Times New Roman"/>
          <w:b/>
          <w:bCs/>
          <w:szCs w:val="24"/>
        </w:rPr>
        <w:t>Kitap</w:t>
      </w:r>
    </w:p>
    <w:p w14:paraId="2D423485" w14:textId="77777777" w:rsidR="00023BAE" w:rsidRPr="00023BAE" w:rsidRDefault="00023BAE" w:rsidP="004342AE">
      <w:pPr>
        <w:spacing w:after="120" w:line="240" w:lineRule="auto"/>
        <w:ind w:left="709" w:hanging="709"/>
        <w:rPr>
          <w:rFonts w:eastAsia="Calibri" w:cs="Times New Roman"/>
          <w:szCs w:val="24"/>
        </w:rPr>
      </w:pPr>
      <w:r w:rsidRPr="00023BAE">
        <w:rPr>
          <w:rFonts w:eastAsia="Calibri" w:cs="Times New Roman"/>
          <w:szCs w:val="24"/>
        </w:rPr>
        <w:t>Büyüköztürk, Ş. (2014). </w:t>
      </w:r>
      <w:r w:rsidRPr="00023BAE">
        <w:rPr>
          <w:rFonts w:eastAsia="Calibri" w:cs="Times New Roman"/>
          <w:i/>
          <w:iCs/>
          <w:szCs w:val="24"/>
        </w:rPr>
        <w:t>Sosyal Bilimler için Veri Analizi El Kitabı İstatistik, Araştırma Deseni SPSS Uygulamaları ve Yorum </w:t>
      </w:r>
      <w:r w:rsidRPr="00023BAE">
        <w:rPr>
          <w:rFonts w:eastAsia="Calibri" w:cs="Times New Roman"/>
          <w:szCs w:val="24"/>
        </w:rPr>
        <w:t>(20. bs.). Ankara: Pegem Akademi Yayıncılık.</w:t>
      </w:r>
    </w:p>
    <w:p w14:paraId="5FE5AA48" w14:textId="5A48F484" w:rsidR="00023BAE" w:rsidRPr="00023BAE" w:rsidRDefault="00023BAE" w:rsidP="00023BAE">
      <w:pPr>
        <w:spacing w:after="120" w:line="240" w:lineRule="auto"/>
        <w:rPr>
          <w:rFonts w:eastAsia="Calibri" w:cs="Times New Roman"/>
          <w:szCs w:val="24"/>
        </w:rPr>
      </w:pPr>
      <w:r w:rsidRPr="00023BAE">
        <w:rPr>
          <w:rFonts w:eastAsia="Calibri" w:cs="Times New Roman"/>
          <w:b/>
          <w:bCs/>
          <w:i/>
          <w:iCs/>
          <w:szCs w:val="24"/>
        </w:rPr>
        <w:t>Gönderme</w:t>
      </w:r>
      <w:r w:rsidR="004342AE" w:rsidRPr="004342AE">
        <w:rPr>
          <w:rFonts w:eastAsia="Calibri" w:cs="Times New Roman"/>
          <w:b/>
          <w:bCs/>
          <w:i/>
          <w:iCs/>
          <w:szCs w:val="24"/>
        </w:rPr>
        <w:t xml:space="preserve"> </w:t>
      </w:r>
      <w:r w:rsidR="004342AE">
        <w:rPr>
          <w:rFonts w:eastAsia="Calibri" w:cs="Times New Roman"/>
          <w:b/>
          <w:bCs/>
          <w:i/>
          <w:iCs/>
          <w:szCs w:val="24"/>
        </w:rPr>
        <w:t>(Metin İçinde)</w:t>
      </w:r>
      <w:r w:rsidRPr="00023BAE">
        <w:rPr>
          <w:rFonts w:eastAsia="Calibri" w:cs="Times New Roman"/>
          <w:b/>
          <w:bCs/>
          <w:i/>
          <w:iCs/>
          <w:szCs w:val="24"/>
        </w:rPr>
        <w:t>:</w:t>
      </w:r>
      <w:r w:rsidRPr="00023BAE">
        <w:rPr>
          <w:rFonts w:eastAsia="Calibri" w:cs="Times New Roman"/>
          <w:szCs w:val="24"/>
        </w:rPr>
        <w:t> (Büyüköztürk, 2014, s. 194)</w:t>
      </w:r>
    </w:p>
    <w:p w14:paraId="08C26F71"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szCs w:val="24"/>
        </w:rPr>
        <w:t>Kitap İçi Bölüm</w:t>
      </w:r>
    </w:p>
    <w:p w14:paraId="2639E904" w14:textId="77777777" w:rsidR="00023BAE" w:rsidRPr="00023BAE" w:rsidRDefault="00023BAE" w:rsidP="004342AE">
      <w:pPr>
        <w:spacing w:after="120" w:line="240" w:lineRule="auto"/>
        <w:ind w:left="709" w:hanging="709"/>
        <w:rPr>
          <w:rFonts w:eastAsia="Calibri" w:cs="Times New Roman"/>
          <w:szCs w:val="24"/>
        </w:rPr>
      </w:pPr>
      <w:r w:rsidRPr="00023BAE">
        <w:rPr>
          <w:rFonts w:eastAsia="Calibri" w:cs="Times New Roman"/>
          <w:szCs w:val="24"/>
        </w:rPr>
        <w:t>Bayır, D. (1997). USMARC uygulamasına genel bir bakış. B. Yılmaz (Yay. Haz.). </w:t>
      </w:r>
      <w:r w:rsidRPr="00023BAE">
        <w:rPr>
          <w:rFonts w:eastAsia="Calibri" w:cs="Times New Roman"/>
          <w:i/>
          <w:iCs/>
          <w:szCs w:val="24"/>
        </w:rPr>
        <w:t>Kütüphanecilik Bölümü 25.Yıl'a armağan </w:t>
      </w:r>
      <w:r w:rsidRPr="00023BAE">
        <w:rPr>
          <w:rFonts w:eastAsia="Calibri" w:cs="Times New Roman"/>
          <w:szCs w:val="24"/>
        </w:rPr>
        <w:t>içinde (s. 199-218). Ankara: Hacettepe üniversitesi Kütüphanecilik Bölümü.</w:t>
      </w:r>
    </w:p>
    <w:p w14:paraId="16AD0351"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i/>
          <w:iCs/>
          <w:szCs w:val="24"/>
        </w:rPr>
        <w:t>Gönderme:</w:t>
      </w:r>
      <w:r w:rsidRPr="00023BAE">
        <w:rPr>
          <w:rFonts w:eastAsia="Calibri" w:cs="Times New Roman"/>
          <w:i/>
          <w:iCs/>
          <w:szCs w:val="24"/>
        </w:rPr>
        <w:t> </w:t>
      </w:r>
      <w:r w:rsidRPr="00023BAE">
        <w:rPr>
          <w:rFonts w:eastAsia="Calibri" w:cs="Times New Roman"/>
          <w:szCs w:val="24"/>
        </w:rPr>
        <w:t>(Bayır, 1997, s. 207)</w:t>
      </w:r>
    </w:p>
    <w:p w14:paraId="0664EB22"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szCs w:val="24"/>
        </w:rPr>
        <w:t>Çeviri Kitap</w:t>
      </w:r>
    </w:p>
    <w:p w14:paraId="689D2D5F" w14:textId="77777777" w:rsidR="00023BAE" w:rsidRPr="00023BAE" w:rsidRDefault="00023BAE" w:rsidP="004342AE">
      <w:pPr>
        <w:spacing w:after="120" w:line="240" w:lineRule="auto"/>
        <w:ind w:left="709" w:hanging="709"/>
        <w:rPr>
          <w:rFonts w:eastAsia="Calibri" w:cs="Times New Roman"/>
          <w:szCs w:val="24"/>
        </w:rPr>
      </w:pPr>
      <w:r w:rsidRPr="00023BAE">
        <w:rPr>
          <w:rFonts w:eastAsia="Calibri" w:cs="Times New Roman"/>
          <w:szCs w:val="24"/>
        </w:rPr>
        <w:t>Lewis, B. (2000). </w:t>
      </w:r>
      <w:r w:rsidRPr="00023BAE">
        <w:rPr>
          <w:rFonts w:eastAsia="Calibri" w:cs="Times New Roman"/>
          <w:i/>
          <w:iCs/>
          <w:szCs w:val="24"/>
        </w:rPr>
        <w:t>Modern Türkiye'nin doğuşu</w:t>
      </w:r>
      <w:r w:rsidRPr="00023BAE">
        <w:rPr>
          <w:rFonts w:eastAsia="Calibri" w:cs="Times New Roman"/>
          <w:szCs w:val="24"/>
        </w:rPr>
        <w:t> (M. Kıratlı, çev.). Ankara: Türk Tarih Kurumu.</w:t>
      </w:r>
    </w:p>
    <w:p w14:paraId="70E2944A"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i/>
          <w:iCs/>
          <w:szCs w:val="24"/>
        </w:rPr>
        <w:t>Gönderme:</w:t>
      </w:r>
      <w:r w:rsidRPr="00023BAE">
        <w:rPr>
          <w:rFonts w:eastAsia="Calibri" w:cs="Times New Roman"/>
          <w:szCs w:val="24"/>
        </w:rPr>
        <w:t> Lewis, 2000, s. 12</w:t>
      </w:r>
    </w:p>
    <w:p w14:paraId="3F5FC19C"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szCs w:val="24"/>
        </w:rPr>
        <w:t>Makale</w:t>
      </w:r>
    </w:p>
    <w:p w14:paraId="579358B5" w14:textId="77777777" w:rsidR="00023BAE" w:rsidRPr="00023BAE" w:rsidRDefault="00023BAE" w:rsidP="004342AE">
      <w:pPr>
        <w:spacing w:after="120" w:line="240" w:lineRule="auto"/>
        <w:ind w:left="709" w:hanging="709"/>
        <w:rPr>
          <w:rFonts w:eastAsia="Calibri" w:cs="Times New Roman"/>
          <w:szCs w:val="24"/>
        </w:rPr>
      </w:pPr>
      <w:r w:rsidRPr="00023BAE">
        <w:rPr>
          <w:rFonts w:eastAsia="Calibri" w:cs="Times New Roman"/>
          <w:szCs w:val="24"/>
        </w:rPr>
        <w:t>Karakelle, S. (2012). Üstbilişsel farkındalık, zeka, problem çözme algısı ve düşünme ihtiyacı arasındaki bağlantılar. </w:t>
      </w:r>
      <w:r w:rsidRPr="00023BAE">
        <w:rPr>
          <w:rFonts w:eastAsia="Calibri" w:cs="Times New Roman"/>
          <w:i/>
          <w:iCs/>
          <w:szCs w:val="24"/>
        </w:rPr>
        <w:t>Eğitim ve Bilim, 37</w:t>
      </w:r>
      <w:r w:rsidRPr="00023BAE">
        <w:rPr>
          <w:rFonts w:eastAsia="Calibri" w:cs="Times New Roman"/>
          <w:szCs w:val="24"/>
        </w:rPr>
        <w:t>(164), 237-250. doi:10.15390/EB.2014.3078</w:t>
      </w:r>
    </w:p>
    <w:p w14:paraId="4ABF0C31"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i/>
          <w:iCs/>
          <w:szCs w:val="24"/>
        </w:rPr>
        <w:t>Gönderme: </w:t>
      </w:r>
      <w:r w:rsidRPr="00023BAE">
        <w:rPr>
          <w:rFonts w:eastAsia="Calibri" w:cs="Times New Roman"/>
          <w:szCs w:val="24"/>
        </w:rPr>
        <w:t>(Karakelle, 2012, s. 245)</w:t>
      </w:r>
    </w:p>
    <w:p w14:paraId="1E4397FB"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szCs w:val="24"/>
        </w:rPr>
        <w:t>Elektronik Makale</w:t>
      </w:r>
    </w:p>
    <w:p w14:paraId="222A4C68" w14:textId="3436B622" w:rsidR="00023BAE" w:rsidRPr="00023BAE" w:rsidRDefault="00023BAE" w:rsidP="004342AE">
      <w:pPr>
        <w:spacing w:after="120" w:line="240" w:lineRule="auto"/>
        <w:ind w:left="709" w:hanging="709"/>
        <w:rPr>
          <w:rFonts w:eastAsia="Calibri" w:cs="Times New Roman"/>
          <w:szCs w:val="24"/>
        </w:rPr>
      </w:pPr>
      <w:r w:rsidRPr="00023BAE">
        <w:rPr>
          <w:rFonts w:eastAsia="Calibri" w:cs="Times New Roman"/>
          <w:szCs w:val="24"/>
        </w:rPr>
        <w:t>Karakelle, S. (2012). Üstbilişsel farkındalık, zeka, problem çözme algısı ve düşünme ihtiyacı arasındaki bağlantılar. </w:t>
      </w:r>
      <w:r w:rsidRPr="00023BAE">
        <w:rPr>
          <w:rFonts w:eastAsia="Calibri" w:cs="Times New Roman"/>
          <w:i/>
          <w:iCs/>
          <w:szCs w:val="24"/>
        </w:rPr>
        <w:t>Eğitim ve Bilim, 37</w:t>
      </w:r>
      <w:r w:rsidRPr="00023BAE">
        <w:rPr>
          <w:rFonts w:eastAsia="Calibri" w:cs="Times New Roman"/>
          <w:szCs w:val="24"/>
        </w:rPr>
        <w:t>(164), 237-250. </w:t>
      </w:r>
      <w:hyperlink r:id="rId12" w:history="1">
        <w:r w:rsidRPr="00023BAE">
          <w:rPr>
            <w:rFonts w:eastAsia="Calibri" w:cs="Times New Roman"/>
            <w:color w:val="0563C1"/>
            <w:szCs w:val="24"/>
            <w:u w:val="single"/>
          </w:rPr>
          <w:t>http://egitimvebilim.ted.org.tr/index.php/EB/article/view/779/376</w:t>
        </w:r>
      </w:hyperlink>
      <w:r w:rsidRPr="00023BAE">
        <w:rPr>
          <w:rFonts w:eastAsia="Calibri" w:cs="Times New Roman"/>
          <w:szCs w:val="24"/>
        </w:rPr>
        <w:t xml:space="preserve"> adresinden </w:t>
      </w:r>
      <w:r w:rsidR="004342AE">
        <w:rPr>
          <w:rFonts w:eastAsia="Calibri" w:cs="Times New Roman"/>
          <w:szCs w:val="24"/>
        </w:rPr>
        <w:t xml:space="preserve">21.01.2018 tarihinde </w:t>
      </w:r>
      <w:r w:rsidRPr="00023BAE">
        <w:rPr>
          <w:rFonts w:eastAsia="Calibri" w:cs="Times New Roman"/>
          <w:szCs w:val="24"/>
        </w:rPr>
        <w:t>erişildi.</w:t>
      </w:r>
    </w:p>
    <w:p w14:paraId="4BC1EB8D"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i/>
          <w:iCs/>
          <w:szCs w:val="24"/>
        </w:rPr>
        <w:t>Gönderme:</w:t>
      </w:r>
      <w:r w:rsidRPr="00023BAE">
        <w:rPr>
          <w:rFonts w:eastAsia="Calibri" w:cs="Times New Roman"/>
          <w:szCs w:val="24"/>
        </w:rPr>
        <w:t> (Karakelle, 2012, s. 240)</w:t>
      </w:r>
    </w:p>
    <w:p w14:paraId="69765BC8"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szCs w:val="24"/>
        </w:rPr>
        <w:t>Tez</w:t>
      </w:r>
    </w:p>
    <w:p w14:paraId="7CAC0682" w14:textId="77777777" w:rsidR="00023BAE" w:rsidRPr="00023BAE" w:rsidRDefault="00023BAE" w:rsidP="00023BAE">
      <w:pPr>
        <w:spacing w:after="120" w:line="240" w:lineRule="auto"/>
        <w:ind w:left="426" w:hanging="426"/>
        <w:rPr>
          <w:rFonts w:eastAsia="Calibri" w:cs="Times New Roman"/>
          <w:szCs w:val="24"/>
        </w:rPr>
      </w:pPr>
      <w:r w:rsidRPr="00023BAE">
        <w:rPr>
          <w:rFonts w:eastAsia="Calibri" w:cs="Times New Roman"/>
          <w:szCs w:val="24"/>
        </w:rPr>
        <w:lastRenderedPageBreak/>
        <w:t>Mantar, E. (2003). </w:t>
      </w:r>
      <w:r w:rsidRPr="00023BAE">
        <w:rPr>
          <w:rFonts w:eastAsia="Calibri" w:cs="Times New Roman"/>
          <w:i/>
          <w:iCs/>
          <w:szCs w:val="24"/>
        </w:rPr>
        <w:t>Kütüphanecilikte sürekli eğitim: Ankara'da bulunan üniversite kütüphaneleri üzerine bir inceleme</w:t>
      </w:r>
      <w:r w:rsidRPr="00023BAE">
        <w:rPr>
          <w:rFonts w:eastAsia="Calibri" w:cs="Times New Roman"/>
          <w:szCs w:val="24"/>
        </w:rPr>
        <w:t>. Yayınlanmamış yüksek lisans tezi, Hacettepe üniversitesi, Ankara.</w:t>
      </w:r>
    </w:p>
    <w:p w14:paraId="6E8296EB"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i/>
          <w:iCs/>
          <w:szCs w:val="24"/>
        </w:rPr>
        <w:t>Gönderme:</w:t>
      </w:r>
      <w:r w:rsidRPr="00023BAE">
        <w:rPr>
          <w:rFonts w:eastAsia="Calibri" w:cs="Times New Roman"/>
          <w:i/>
          <w:iCs/>
          <w:szCs w:val="24"/>
        </w:rPr>
        <w:t> </w:t>
      </w:r>
      <w:r w:rsidRPr="00023BAE">
        <w:rPr>
          <w:rFonts w:eastAsia="Calibri" w:cs="Times New Roman"/>
          <w:szCs w:val="24"/>
        </w:rPr>
        <w:t>(Mantar, 2003, s. 67)</w:t>
      </w:r>
    </w:p>
    <w:p w14:paraId="22E4B294"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szCs w:val="24"/>
        </w:rPr>
        <w:t>Bildiri</w:t>
      </w:r>
    </w:p>
    <w:p w14:paraId="3AA39F53" w14:textId="77777777" w:rsidR="00023BAE" w:rsidRPr="00023BAE" w:rsidRDefault="00023BAE" w:rsidP="00023BAE">
      <w:pPr>
        <w:spacing w:after="120" w:line="240" w:lineRule="auto"/>
        <w:ind w:left="426" w:hanging="426"/>
        <w:rPr>
          <w:rFonts w:eastAsia="Calibri" w:cs="Times New Roman"/>
          <w:szCs w:val="24"/>
        </w:rPr>
      </w:pPr>
      <w:r w:rsidRPr="00023BAE">
        <w:rPr>
          <w:rFonts w:eastAsia="Calibri" w:cs="Times New Roman"/>
          <w:szCs w:val="24"/>
        </w:rPr>
        <w:t>Çakmak, T. ve Körpeoğlu, H. (2012). Web content management within the organizational identity framework: A Study for Hacettepe University Department of Information Management web content management system. </w:t>
      </w:r>
      <w:r w:rsidRPr="00023BAE">
        <w:rPr>
          <w:rFonts w:eastAsia="Calibri" w:cs="Times New Roman"/>
          <w:i/>
          <w:iCs/>
          <w:szCs w:val="24"/>
        </w:rPr>
        <w:t>BOBCATSSS 2012 Information in E-motion 23-25 Ocak 2012</w:t>
      </w:r>
      <w:r w:rsidRPr="00023BAE">
        <w:rPr>
          <w:rFonts w:eastAsia="Calibri" w:cs="Times New Roman"/>
          <w:szCs w:val="24"/>
        </w:rPr>
        <w:t> içinde (s. 91-93). Amsterdam: Hogeschool van Amsterdam.</w:t>
      </w:r>
    </w:p>
    <w:p w14:paraId="3223F88A"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i/>
          <w:iCs/>
          <w:szCs w:val="24"/>
        </w:rPr>
        <w:t>Gönderme:</w:t>
      </w:r>
      <w:r w:rsidRPr="00023BAE">
        <w:rPr>
          <w:rFonts w:eastAsia="Calibri" w:cs="Times New Roman"/>
          <w:szCs w:val="24"/>
        </w:rPr>
        <w:t> (Çakmak ve Körpeoğlu, 2012, s. 92)</w:t>
      </w:r>
    </w:p>
    <w:p w14:paraId="29028141"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szCs w:val="24"/>
        </w:rPr>
        <w:t>Web Sayfası</w:t>
      </w:r>
    </w:p>
    <w:p w14:paraId="60255A27" w14:textId="77777777" w:rsidR="00023BAE" w:rsidRPr="00023BAE" w:rsidRDefault="00023BAE" w:rsidP="00023BAE">
      <w:pPr>
        <w:spacing w:after="120" w:line="240" w:lineRule="auto"/>
        <w:rPr>
          <w:rFonts w:eastAsia="Calibri" w:cs="Times New Roman"/>
          <w:szCs w:val="24"/>
        </w:rPr>
      </w:pPr>
      <w:r w:rsidRPr="00023BAE">
        <w:rPr>
          <w:rFonts w:eastAsia="Calibri" w:cs="Times New Roman"/>
          <w:szCs w:val="24"/>
        </w:rPr>
        <w:t>UNESCO. (2013). </w:t>
      </w:r>
      <w:r w:rsidRPr="00023BAE">
        <w:rPr>
          <w:rFonts w:eastAsia="Calibri" w:cs="Times New Roman"/>
          <w:i/>
          <w:iCs/>
          <w:szCs w:val="24"/>
        </w:rPr>
        <w:t>World Heritage list</w:t>
      </w:r>
      <w:r w:rsidRPr="00023BAE">
        <w:rPr>
          <w:rFonts w:eastAsia="Calibri" w:cs="Times New Roman"/>
          <w:szCs w:val="24"/>
        </w:rPr>
        <w:t>. </w:t>
      </w:r>
      <w:hyperlink r:id="rId13" w:tgtFrame="_blank" w:tooltip="UNESCO" w:history="1">
        <w:r w:rsidRPr="00023BAE">
          <w:rPr>
            <w:rFonts w:eastAsia="Calibri" w:cs="Times New Roman"/>
            <w:color w:val="0563C1"/>
            <w:szCs w:val="24"/>
            <w:u w:val="single"/>
          </w:rPr>
          <w:t>http://whc.unesco.org/en/list</w:t>
        </w:r>
      </w:hyperlink>
      <w:r w:rsidRPr="00023BAE">
        <w:rPr>
          <w:rFonts w:eastAsia="Calibri" w:cs="Times New Roman"/>
          <w:szCs w:val="24"/>
        </w:rPr>
        <w:t> adresinden 27.03.2018 tarihinde erişildi.</w:t>
      </w:r>
    </w:p>
    <w:p w14:paraId="14006535" w14:textId="77777777" w:rsidR="00023BAE" w:rsidRPr="00023BAE" w:rsidRDefault="00023BAE" w:rsidP="00023BAE">
      <w:pPr>
        <w:spacing w:after="120" w:line="240" w:lineRule="auto"/>
        <w:rPr>
          <w:rFonts w:eastAsia="Calibri" w:cs="Times New Roman"/>
          <w:szCs w:val="24"/>
        </w:rPr>
      </w:pPr>
      <w:r w:rsidRPr="00023BAE">
        <w:rPr>
          <w:rFonts w:eastAsia="Calibri" w:cs="Times New Roman"/>
          <w:b/>
          <w:bCs/>
          <w:i/>
          <w:iCs/>
          <w:szCs w:val="24"/>
        </w:rPr>
        <w:t>Gönderme:</w:t>
      </w:r>
      <w:r w:rsidRPr="00023BAE">
        <w:rPr>
          <w:rFonts w:eastAsia="Calibri" w:cs="Times New Roman"/>
          <w:szCs w:val="24"/>
        </w:rPr>
        <w:t> (UNESCO, 2013)</w:t>
      </w:r>
    </w:p>
    <w:p w14:paraId="6E377054" w14:textId="77777777" w:rsidR="00023BAE" w:rsidRPr="00023BAE" w:rsidRDefault="00023BAE" w:rsidP="00023BAE">
      <w:pPr>
        <w:spacing w:after="120" w:line="259" w:lineRule="auto"/>
        <w:jc w:val="left"/>
        <w:rPr>
          <w:rFonts w:eastAsia="Calibri" w:cs="Times New Roman"/>
          <w:b/>
          <w:szCs w:val="24"/>
        </w:rPr>
      </w:pPr>
    </w:p>
    <w:p w14:paraId="5FDD2AB1" w14:textId="77777777" w:rsidR="00023BAE" w:rsidRPr="00023BAE" w:rsidRDefault="00023BAE" w:rsidP="00023BAE">
      <w:pPr>
        <w:spacing w:after="120" w:line="259" w:lineRule="auto"/>
        <w:jc w:val="left"/>
        <w:rPr>
          <w:rFonts w:eastAsia="Calibri" w:cs="Times New Roman"/>
          <w:b/>
          <w:szCs w:val="24"/>
        </w:rPr>
      </w:pPr>
      <w:r w:rsidRPr="00023BAE">
        <w:rPr>
          <w:rFonts w:eastAsia="Calibri" w:cs="Times New Roman"/>
          <w:b/>
          <w:szCs w:val="24"/>
        </w:rPr>
        <w:t>TABLO ve ŞEKİL Örnek</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2326"/>
        <w:gridCol w:w="2815"/>
      </w:tblGrid>
      <w:tr w:rsidR="00023BAE" w:rsidRPr="00023BAE" w14:paraId="3833181B" w14:textId="77777777" w:rsidTr="003A6C5F">
        <w:tc>
          <w:tcPr>
            <w:tcW w:w="5000" w:type="pct"/>
            <w:gridSpan w:val="3"/>
            <w:tcBorders>
              <w:top w:val="nil"/>
              <w:bottom w:val="single" w:sz="4" w:space="0" w:color="auto"/>
            </w:tcBorders>
          </w:tcPr>
          <w:p w14:paraId="42BBC2F5" w14:textId="77777777" w:rsidR="00023BAE" w:rsidRPr="00023BAE" w:rsidRDefault="00023BAE" w:rsidP="00023BAE">
            <w:pPr>
              <w:spacing w:after="20" w:line="240" w:lineRule="auto"/>
              <w:rPr>
                <w:rFonts w:eastAsia="Calibri" w:cs="Times New Roman"/>
                <w:b/>
                <w:szCs w:val="24"/>
              </w:rPr>
            </w:pPr>
            <w:r w:rsidRPr="00023BAE">
              <w:rPr>
                <w:rFonts w:eastAsia="Calibri" w:cs="Times New Roman"/>
                <w:b/>
                <w:szCs w:val="24"/>
              </w:rPr>
              <w:t xml:space="preserve">Tablo 1. </w:t>
            </w:r>
            <w:r w:rsidRPr="00023BAE">
              <w:rPr>
                <w:rFonts w:eastAsia="Calibri" w:cs="Times New Roman"/>
                <w:szCs w:val="24"/>
              </w:rPr>
              <w:t>Cinsiyete Göre Frekans Dağılımı</w:t>
            </w:r>
          </w:p>
        </w:tc>
      </w:tr>
      <w:tr w:rsidR="00023BAE" w:rsidRPr="00023BAE" w14:paraId="2791F95B" w14:textId="77777777" w:rsidTr="003A6C5F">
        <w:tc>
          <w:tcPr>
            <w:tcW w:w="2166" w:type="pct"/>
            <w:tcBorders>
              <w:top w:val="single" w:sz="4" w:space="0" w:color="auto"/>
              <w:bottom w:val="single" w:sz="4" w:space="0" w:color="auto"/>
            </w:tcBorders>
          </w:tcPr>
          <w:p w14:paraId="1B309B41" w14:textId="77777777" w:rsidR="00023BAE" w:rsidRPr="00023BAE" w:rsidRDefault="00023BAE" w:rsidP="00023BAE">
            <w:pPr>
              <w:spacing w:after="20" w:line="240" w:lineRule="auto"/>
              <w:rPr>
                <w:rFonts w:eastAsia="Calibri" w:cs="Times New Roman"/>
                <w:b/>
                <w:szCs w:val="24"/>
              </w:rPr>
            </w:pPr>
            <w:r w:rsidRPr="00023BAE">
              <w:rPr>
                <w:rFonts w:eastAsia="Calibri" w:cs="Times New Roman"/>
                <w:b/>
                <w:szCs w:val="24"/>
              </w:rPr>
              <w:t>Cinsiyet</w:t>
            </w:r>
          </w:p>
        </w:tc>
        <w:tc>
          <w:tcPr>
            <w:tcW w:w="1282" w:type="pct"/>
            <w:tcBorders>
              <w:top w:val="single" w:sz="4" w:space="0" w:color="auto"/>
              <w:bottom w:val="single" w:sz="4" w:space="0" w:color="auto"/>
            </w:tcBorders>
          </w:tcPr>
          <w:p w14:paraId="32C0BF1E" w14:textId="77777777" w:rsidR="00023BAE" w:rsidRPr="00023BAE" w:rsidRDefault="00023BAE" w:rsidP="00023BAE">
            <w:pPr>
              <w:spacing w:after="20" w:line="240" w:lineRule="auto"/>
              <w:rPr>
                <w:rFonts w:eastAsia="Calibri" w:cs="Times New Roman"/>
                <w:b/>
                <w:szCs w:val="24"/>
              </w:rPr>
            </w:pPr>
            <w:r w:rsidRPr="00023BAE">
              <w:rPr>
                <w:rFonts w:eastAsia="Calibri" w:cs="Times New Roman"/>
                <w:b/>
                <w:szCs w:val="24"/>
              </w:rPr>
              <w:t>Frekans (f)</w:t>
            </w:r>
          </w:p>
        </w:tc>
        <w:tc>
          <w:tcPr>
            <w:tcW w:w="1552" w:type="pct"/>
            <w:tcBorders>
              <w:top w:val="single" w:sz="4" w:space="0" w:color="auto"/>
              <w:bottom w:val="single" w:sz="4" w:space="0" w:color="auto"/>
            </w:tcBorders>
          </w:tcPr>
          <w:p w14:paraId="2770A5B6" w14:textId="77777777" w:rsidR="00023BAE" w:rsidRPr="00023BAE" w:rsidRDefault="00023BAE" w:rsidP="00023BAE">
            <w:pPr>
              <w:spacing w:after="20" w:line="240" w:lineRule="auto"/>
              <w:rPr>
                <w:rFonts w:eastAsia="Calibri" w:cs="Times New Roman"/>
                <w:b/>
                <w:szCs w:val="24"/>
              </w:rPr>
            </w:pPr>
            <w:r w:rsidRPr="00023BAE">
              <w:rPr>
                <w:rFonts w:eastAsia="Calibri" w:cs="Times New Roman"/>
                <w:b/>
                <w:szCs w:val="24"/>
              </w:rPr>
              <w:t>Yüzde (%)</w:t>
            </w:r>
          </w:p>
        </w:tc>
      </w:tr>
      <w:tr w:rsidR="00023BAE" w:rsidRPr="00023BAE" w14:paraId="1C9DB890" w14:textId="77777777" w:rsidTr="003A6C5F">
        <w:tc>
          <w:tcPr>
            <w:tcW w:w="2166" w:type="pct"/>
            <w:tcBorders>
              <w:top w:val="single" w:sz="4" w:space="0" w:color="auto"/>
            </w:tcBorders>
          </w:tcPr>
          <w:p w14:paraId="2617E16A" w14:textId="77777777" w:rsidR="00023BAE" w:rsidRPr="00023BAE" w:rsidRDefault="00023BAE" w:rsidP="00023BAE">
            <w:pPr>
              <w:spacing w:after="20" w:line="240" w:lineRule="auto"/>
              <w:rPr>
                <w:rFonts w:eastAsia="Calibri" w:cs="Times New Roman"/>
                <w:szCs w:val="24"/>
              </w:rPr>
            </w:pPr>
            <w:r w:rsidRPr="00023BAE">
              <w:rPr>
                <w:rFonts w:eastAsia="Calibri" w:cs="Times New Roman"/>
                <w:szCs w:val="24"/>
              </w:rPr>
              <w:t>Erkek</w:t>
            </w:r>
          </w:p>
        </w:tc>
        <w:tc>
          <w:tcPr>
            <w:tcW w:w="1282" w:type="pct"/>
            <w:tcBorders>
              <w:top w:val="single" w:sz="4" w:space="0" w:color="auto"/>
            </w:tcBorders>
          </w:tcPr>
          <w:p w14:paraId="7D2F72AD" w14:textId="77777777" w:rsidR="00023BAE" w:rsidRPr="00023BAE" w:rsidRDefault="00023BAE" w:rsidP="00023BAE">
            <w:pPr>
              <w:spacing w:after="20" w:line="240" w:lineRule="auto"/>
              <w:rPr>
                <w:rFonts w:eastAsia="Calibri" w:cs="Times New Roman"/>
                <w:szCs w:val="24"/>
              </w:rPr>
            </w:pPr>
            <w:r w:rsidRPr="00023BAE">
              <w:rPr>
                <w:rFonts w:eastAsia="Calibri" w:cs="Times New Roman"/>
                <w:szCs w:val="24"/>
              </w:rPr>
              <w:t>14</w:t>
            </w:r>
          </w:p>
        </w:tc>
        <w:tc>
          <w:tcPr>
            <w:tcW w:w="1552" w:type="pct"/>
            <w:tcBorders>
              <w:top w:val="single" w:sz="4" w:space="0" w:color="auto"/>
            </w:tcBorders>
          </w:tcPr>
          <w:p w14:paraId="204F4884" w14:textId="77777777" w:rsidR="00023BAE" w:rsidRPr="00023BAE" w:rsidRDefault="00023BAE" w:rsidP="00023BAE">
            <w:pPr>
              <w:spacing w:after="20" w:line="240" w:lineRule="auto"/>
              <w:rPr>
                <w:rFonts w:eastAsia="Calibri" w:cs="Times New Roman"/>
                <w:szCs w:val="24"/>
              </w:rPr>
            </w:pPr>
            <w:r w:rsidRPr="00023BAE">
              <w:rPr>
                <w:rFonts w:eastAsia="Calibri" w:cs="Times New Roman"/>
                <w:szCs w:val="24"/>
              </w:rPr>
              <w:t>41</w:t>
            </w:r>
          </w:p>
        </w:tc>
      </w:tr>
      <w:tr w:rsidR="00023BAE" w:rsidRPr="00023BAE" w14:paraId="2BB53B90" w14:textId="77777777" w:rsidTr="003A6C5F">
        <w:tc>
          <w:tcPr>
            <w:tcW w:w="2166" w:type="pct"/>
            <w:tcBorders>
              <w:bottom w:val="single" w:sz="4" w:space="0" w:color="auto"/>
            </w:tcBorders>
          </w:tcPr>
          <w:p w14:paraId="69BE2029" w14:textId="77777777" w:rsidR="00023BAE" w:rsidRPr="00023BAE" w:rsidRDefault="00023BAE" w:rsidP="00023BAE">
            <w:pPr>
              <w:spacing w:after="20" w:line="240" w:lineRule="auto"/>
              <w:rPr>
                <w:rFonts w:eastAsia="Calibri" w:cs="Times New Roman"/>
                <w:szCs w:val="24"/>
              </w:rPr>
            </w:pPr>
            <w:r w:rsidRPr="00023BAE">
              <w:rPr>
                <w:rFonts w:eastAsia="Calibri" w:cs="Times New Roman"/>
                <w:szCs w:val="24"/>
              </w:rPr>
              <w:t>Kadın</w:t>
            </w:r>
          </w:p>
        </w:tc>
        <w:tc>
          <w:tcPr>
            <w:tcW w:w="1282" w:type="pct"/>
            <w:tcBorders>
              <w:bottom w:val="single" w:sz="4" w:space="0" w:color="auto"/>
            </w:tcBorders>
          </w:tcPr>
          <w:p w14:paraId="3DE4B969" w14:textId="77777777" w:rsidR="00023BAE" w:rsidRPr="00023BAE" w:rsidRDefault="00023BAE" w:rsidP="00023BAE">
            <w:pPr>
              <w:spacing w:after="20" w:line="240" w:lineRule="auto"/>
              <w:rPr>
                <w:rFonts w:eastAsia="Calibri" w:cs="Times New Roman"/>
                <w:szCs w:val="24"/>
              </w:rPr>
            </w:pPr>
            <w:r w:rsidRPr="00023BAE">
              <w:rPr>
                <w:rFonts w:eastAsia="Calibri" w:cs="Times New Roman"/>
                <w:szCs w:val="24"/>
              </w:rPr>
              <w:t>20</w:t>
            </w:r>
          </w:p>
        </w:tc>
        <w:tc>
          <w:tcPr>
            <w:tcW w:w="1552" w:type="pct"/>
            <w:tcBorders>
              <w:bottom w:val="single" w:sz="4" w:space="0" w:color="auto"/>
            </w:tcBorders>
          </w:tcPr>
          <w:p w14:paraId="0AA9B5EF" w14:textId="77777777" w:rsidR="00023BAE" w:rsidRPr="00023BAE" w:rsidRDefault="00023BAE" w:rsidP="00023BAE">
            <w:pPr>
              <w:spacing w:after="20" w:line="240" w:lineRule="auto"/>
              <w:rPr>
                <w:rFonts w:eastAsia="Calibri" w:cs="Times New Roman"/>
                <w:szCs w:val="24"/>
              </w:rPr>
            </w:pPr>
            <w:r w:rsidRPr="00023BAE">
              <w:rPr>
                <w:rFonts w:eastAsia="Calibri" w:cs="Times New Roman"/>
                <w:szCs w:val="24"/>
              </w:rPr>
              <w:t>59</w:t>
            </w:r>
          </w:p>
        </w:tc>
      </w:tr>
      <w:tr w:rsidR="003A6C5F" w:rsidRPr="00023BAE" w14:paraId="68A67F97" w14:textId="77777777" w:rsidTr="003A6C5F">
        <w:tc>
          <w:tcPr>
            <w:tcW w:w="2166" w:type="pct"/>
            <w:tcBorders>
              <w:top w:val="single" w:sz="4" w:space="0" w:color="auto"/>
              <w:bottom w:val="single" w:sz="4" w:space="0" w:color="auto"/>
            </w:tcBorders>
          </w:tcPr>
          <w:p w14:paraId="62BABD74" w14:textId="77777777" w:rsidR="003A6C5F" w:rsidRPr="00023BAE" w:rsidRDefault="003A6C5F" w:rsidP="00023BAE">
            <w:pPr>
              <w:spacing w:after="20" w:line="240" w:lineRule="auto"/>
              <w:rPr>
                <w:rFonts w:eastAsia="Calibri" w:cs="Times New Roman"/>
                <w:szCs w:val="24"/>
              </w:rPr>
            </w:pPr>
            <w:r>
              <w:rPr>
                <w:rFonts w:eastAsia="Calibri" w:cs="Times New Roman"/>
                <w:szCs w:val="24"/>
              </w:rPr>
              <w:t>Toplam</w:t>
            </w:r>
          </w:p>
        </w:tc>
        <w:tc>
          <w:tcPr>
            <w:tcW w:w="1282" w:type="pct"/>
            <w:tcBorders>
              <w:top w:val="single" w:sz="4" w:space="0" w:color="auto"/>
              <w:bottom w:val="single" w:sz="4" w:space="0" w:color="auto"/>
            </w:tcBorders>
          </w:tcPr>
          <w:p w14:paraId="3103098C" w14:textId="77777777" w:rsidR="003A6C5F" w:rsidRPr="00023BAE" w:rsidRDefault="003A6C5F" w:rsidP="00023BAE">
            <w:pPr>
              <w:spacing w:after="20" w:line="240" w:lineRule="auto"/>
              <w:rPr>
                <w:rFonts w:eastAsia="Calibri" w:cs="Times New Roman"/>
                <w:szCs w:val="24"/>
              </w:rPr>
            </w:pPr>
            <w:r>
              <w:rPr>
                <w:rFonts w:eastAsia="Calibri" w:cs="Times New Roman"/>
                <w:szCs w:val="24"/>
              </w:rPr>
              <w:t>34</w:t>
            </w:r>
          </w:p>
        </w:tc>
        <w:tc>
          <w:tcPr>
            <w:tcW w:w="1552" w:type="pct"/>
            <w:tcBorders>
              <w:top w:val="single" w:sz="4" w:space="0" w:color="auto"/>
              <w:bottom w:val="single" w:sz="4" w:space="0" w:color="auto"/>
            </w:tcBorders>
          </w:tcPr>
          <w:p w14:paraId="5C9203BE" w14:textId="77777777" w:rsidR="003A6C5F" w:rsidRPr="00023BAE" w:rsidRDefault="003A6C5F" w:rsidP="00023BAE">
            <w:pPr>
              <w:spacing w:after="20" w:line="240" w:lineRule="auto"/>
              <w:rPr>
                <w:rFonts w:eastAsia="Calibri" w:cs="Times New Roman"/>
                <w:szCs w:val="24"/>
              </w:rPr>
            </w:pPr>
            <w:r>
              <w:rPr>
                <w:rFonts w:eastAsia="Calibri" w:cs="Times New Roman"/>
                <w:szCs w:val="24"/>
              </w:rPr>
              <w:t>100</w:t>
            </w:r>
          </w:p>
        </w:tc>
      </w:tr>
    </w:tbl>
    <w:p w14:paraId="5679AF74" w14:textId="77777777" w:rsidR="00023BAE" w:rsidRPr="00023BAE" w:rsidRDefault="00023BAE" w:rsidP="00023BAE">
      <w:pPr>
        <w:spacing w:after="0" w:line="240" w:lineRule="auto"/>
        <w:jc w:val="left"/>
        <w:rPr>
          <w:rFonts w:eastAsia="Calibri" w:cs="Times New Roman"/>
          <w:szCs w:val="24"/>
        </w:rPr>
      </w:pPr>
    </w:p>
    <w:p w14:paraId="154CC8B0" w14:textId="77AEFC16" w:rsidR="00023BAE" w:rsidRDefault="00023BAE" w:rsidP="00023BAE">
      <w:pPr>
        <w:spacing w:after="0" w:line="240" w:lineRule="auto"/>
        <w:jc w:val="left"/>
        <w:rPr>
          <w:rFonts w:eastAsia="Calibri" w:cs="Times New Roman"/>
          <w:szCs w:val="24"/>
        </w:rPr>
      </w:pPr>
    </w:p>
    <w:p w14:paraId="0F09D2CE" w14:textId="5C4B5FDE" w:rsidR="004342AE" w:rsidRDefault="004342AE" w:rsidP="00023BAE">
      <w:pPr>
        <w:spacing w:after="0" w:line="240" w:lineRule="auto"/>
        <w:jc w:val="left"/>
        <w:rPr>
          <w:rFonts w:eastAsia="Calibri" w:cs="Times New Roman"/>
          <w:szCs w:val="24"/>
        </w:rPr>
      </w:pPr>
    </w:p>
    <w:p w14:paraId="52A9AB27" w14:textId="77777777" w:rsidR="004342AE" w:rsidRPr="00023BAE" w:rsidRDefault="004342AE" w:rsidP="00023BAE">
      <w:pPr>
        <w:spacing w:after="0" w:line="240" w:lineRule="auto"/>
        <w:jc w:val="left"/>
        <w:rPr>
          <w:rFonts w:eastAsia="Calibri" w:cs="Times New Roman"/>
          <w:szCs w:val="24"/>
        </w:rPr>
      </w:pPr>
    </w:p>
    <w:p w14:paraId="3DBBCFB8" w14:textId="77777777" w:rsidR="00023BAE" w:rsidRPr="00023BAE" w:rsidRDefault="00023BAE" w:rsidP="00023BAE">
      <w:pPr>
        <w:spacing w:after="0" w:line="240" w:lineRule="auto"/>
        <w:jc w:val="left"/>
        <w:rPr>
          <w:rFonts w:eastAsia="Calibri" w:cs="Times New Roman"/>
          <w:szCs w:val="24"/>
        </w:rPr>
      </w:pPr>
      <w:bookmarkStart w:id="0" w:name="_GoBack"/>
      <w:r w:rsidRPr="00023BAE">
        <w:rPr>
          <w:rFonts w:ascii="Calibri" w:eastAsia="Calibri" w:hAnsi="Calibri" w:cs="Times New Roman"/>
          <w:noProof/>
          <w:sz w:val="22"/>
          <w:lang w:eastAsia="tr-TR"/>
        </w:rPr>
        <w:drawing>
          <wp:inline distT="0" distB="0" distL="0" distR="0" wp14:anchorId="0A380D79" wp14:editId="23699B9F">
            <wp:extent cx="5810250" cy="3162300"/>
            <wp:effectExtent l="0" t="0" r="19050"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p w14:paraId="691CA021" w14:textId="77777777" w:rsidR="00023BAE" w:rsidRPr="00023BAE" w:rsidRDefault="00023BAE" w:rsidP="004342AE">
      <w:pPr>
        <w:spacing w:after="240" w:line="240" w:lineRule="auto"/>
        <w:rPr>
          <w:rFonts w:eastAsia="Calibri" w:cs="Times New Roman"/>
          <w:szCs w:val="24"/>
        </w:rPr>
      </w:pPr>
      <w:r w:rsidRPr="00023BAE">
        <w:rPr>
          <w:rFonts w:eastAsia="Calibri" w:cs="Times New Roman"/>
          <w:b/>
          <w:szCs w:val="24"/>
        </w:rPr>
        <w:t>Şekil 1.</w:t>
      </w:r>
      <w:r w:rsidRPr="00023BAE">
        <w:rPr>
          <w:rFonts w:eastAsia="Calibri" w:cs="Times New Roman"/>
          <w:szCs w:val="24"/>
        </w:rPr>
        <w:t xml:space="preserve"> Frekans Değerleri 10 ve Üzeri Olan Değerler ve Bu Değerlerin Yöneticilerde Bulunma Düzeylerinin Ortalaması</w:t>
      </w:r>
    </w:p>
    <w:sectPr w:rsidR="00023BAE" w:rsidRPr="00023BAE" w:rsidSect="002F0AA2">
      <w:type w:val="evenPage"/>
      <w:pgSz w:w="11906" w:h="16838"/>
      <w:pgMar w:top="1418"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CDBC4" w14:textId="77777777" w:rsidR="00B23682" w:rsidRDefault="00B23682" w:rsidP="00162235">
      <w:pPr>
        <w:spacing w:after="0" w:line="240" w:lineRule="auto"/>
      </w:pPr>
      <w:r>
        <w:separator/>
      </w:r>
    </w:p>
  </w:endnote>
  <w:endnote w:type="continuationSeparator" w:id="0">
    <w:p w14:paraId="5F152926" w14:textId="77777777" w:rsidR="00B23682" w:rsidRDefault="00B23682" w:rsidP="0016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8E9AD" w14:textId="77777777" w:rsidR="00B23682" w:rsidRDefault="00B23682" w:rsidP="00162235">
      <w:pPr>
        <w:spacing w:after="0" w:line="240" w:lineRule="auto"/>
      </w:pPr>
      <w:r>
        <w:separator/>
      </w:r>
    </w:p>
  </w:footnote>
  <w:footnote w:type="continuationSeparator" w:id="0">
    <w:p w14:paraId="26DECE57" w14:textId="77777777" w:rsidR="00B23682" w:rsidRDefault="00B23682" w:rsidP="0016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EDA8" w14:textId="76BE7C02" w:rsidR="002F0AA2" w:rsidRPr="002F0AA2" w:rsidRDefault="0000175A" w:rsidP="002F0AA2">
    <w:pPr>
      <w:pStyle w:val="stBilgi"/>
      <w:jc w:val="center"/>
      <w:rPr>
        <w:u w:val="single"/>
      </w:rPr>
    </w:pPr>
    <w:r>
      <w:rPr>
        <w:u w:val="single"/>
      </w:rPr>
      <w:t>Ömer Faruk DEMİR</w:t>
    </w:r>
    <w:r w:rsidR="002F0AA2" w:rsidRPr="002F0AA2">
      <w:rPr>
        <w:u w:val="single"/>
      </w:rPr>
      <w:tab/>
    </w:r>
    <w:hyperlink r:id="rId1" w:history="1">
      <w:r w:rsidRPr="00D71F29">
        <w:rPr>
          <w:rStyle w:val="Kpr"/>
        </w:rPr>
        <w:t>www.</w:t>
      </w:r>
      <w:r w:rsidRPr="00D71F29">
        <w:rPr>
          <w:rStyle w:val="Kpr"/>
          <w:rFonts w:eastAsia="Calibri" w:cs="Times New Roman"/>
          <w:bCs/>
          <w:sz w:val="20"/>
        </w:rPr>
        <w:t>dicleakademidergisi</w:t>
      </w:r>
      <w:r w:rsidRPr="00D71F29">
        <w:rPr>
          <w:rStyle w:val="Kpr"/>
        </w:rPr>
        <w:t>.com</w:t>
      </w:r>
    </w:hyperlink>
    <w:r w:rsidR="002F0AA2" w:rsidRPr="002F0AA2">
      <w:rPr>
        <w:color w:val="C0504D" w:themeColor="accent2"/>
        <w:u w:val="single"/>
      </w:rPr>
      <w:t xml:space="preserve"> </w:t>
    </w:r>
    <w:r>
      <w:rPr>
        <w:u w:val="single"/>
      </w:rPr>
      <w:tab/>
      <w:t>Cilt 1 – Sayı 1 /2021</w:t>
    </w:r>
  </w:p>
  <w:p w14:paraId="0AEC5F7F" w14:textId="77777777" w:rsidR="002F0AA2" w:rsidRDefault="002F0A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E46C9" w14:textId="75246FE3" w:rsidR="007C2DCD" w:rsidRPr="00C647EE" w:rsidRDefault="006629F4" w:rsidP="007C2DCD">
    <w:pPr>
      <w:pStyle w:val="stBilgi"/>
      <w:jc w:val="center"/>
      <w:rPr>
        <w:i/>
        <w:iCs/>
        <w:u w:val="single"/>
      </w:rPr>
    </w:pPr>
    <w:r w:rsidRPr="00C647EE">
      <w:rPr>
        <w:i/>
        <w:iCs/>
        <w:noProof/>
        <w:lang w:eastAsia="tr-TR"/>
      </w:rPr>
      <mc:AlternateContent>
        <mc:Choice Requires="wps">
          <w:drawing>
            <wp:anchor distT="0" distB="0" distL="114300" distR="114300" simplePos="0" relativeHeight="251659264" behindDoc="0" locked="0" layoutInCell="0" allowOverlap="1" wp14:anchorId="66E519CF" wp14:editId="7E1C1574">
              <wp:simplePos x="0" y="0"/>
              <wp:positionH relativeFrom="page">
                <wp:posOffset>6840220</wp:posOffset>
              </wp:positionH>
              <wp:positionV relativeFrom="page">
                <wp:posOffset>5179060</wp:posOffset>
              </wp:positionV>
              <wp:extent cx="720090" cy="329565"/>
              <wp:effectExtent l="0" t="0" r="3810"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DC76F" w14:textId="77777777" w:rsidR="007C2DCD" w:rsidRDefault="006629F4" w:rsidP="007C2DCD">
                          <w:pPr>
                            <w:pBdr>
                              <w:bottom w:val="single" w:sz="4" w:space="1" w:color="auto"/>
                            </w:pBdr>
                          </w:pPr>
                          <w:r>
                            <w:fldChar w:fldCharType="begin"/>
                          </w:r>
                          <w:r>
                            <w:instrText>PAGE   \* MERGEFORMAT</w:instrText>
                          </w:r>
                          <w:r>
                            <w:fldChar w:fldCharType="separate"/>
                          </w:r>
                          <w:r w:rsidR="00E268F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E519CF" id="Dikdörtgen 6" o:spid="_x0000_s1027" style="position:absolute;left:0;text-align:left;margin-left:538.6pt;margin-top:407.8pt;width:56.7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" o:allowincell="f" stroked="f">
              <v:textbox>
                <w:txbxContent>
                  <w:p w14:paraId="56CDC76F" w14:textId="77777777" w:rsidR="007C2DCD" w:rsidRDefault="006629F4" w:rsidP="007C2DCD">
                    <w:pPr>
                      <w:pBdr>
                        <w:bottom w:val="single" w:sz="4" w:space="1" w:color="auto"/>
                      </w:pBdr>
                    </w:pPr>
                    <w:r>
                      <w:fldChar w:fldCharType="begin"/>
                    </w:r>
                    <w:r>
                      <w:instrText>PAGE   \* MERGEFORMAT</w:instrText>
                    </w:r>
                    <w:r>
                      <w:fldChar w:fldCharType="separate"/>
                    </w:r>
                    <w:r w:rsidR="00E268FF">
                      <w:rPr>
                        <w:noProof/>
                      </w:rPr>
                      <w:t>2</w:t>
                    </w:r>
                    <w:r>
                      <w:fldChar w:fldCharType="end"/>
                    </w:r>
                  </w:p>
                </w:txbxContent>
              </v:textbox>
              <w10:wrap anchorx="page" anchory="page"/>
            </v:rect>
          </w:pict>
        </mc:Fallback>
      </mc:AlternateContent>
    </w:r>
    <w:r w:rsidR="002F0AA2">
      <w:rPr>
        <w:i/>
        <w:iCs/>
        <w:u w:val="single"/>
      </w:rPr>
      <w:t>Zakir</w:t>
    </w:r>
    <w:r w:rsidRPr="00C647EE">
      <w:rPr>
        <w:i/>
        <w:iCs/>
        <w:u w:val="single"/>
      </w:rPr>
      <w:t xml:space="preserve"> </w:t>
    </w:r>
    <w:r w:rsidR="00C647EE" w:rsidRPr="00C647EE">
      <w:rPr>
        <w:i/>
        <w:iCs/>
        <w:u w:val="single"/>
      </w:rPr>
      <w:t>Elçiçek</w:t>
    </w:r>
    <w:r w:rsidRPr="00C647EE">
      <w:rPr>
        <w:i/>
        <w:iCs/>
        <w:u w:val="single"/>
      </w:rPr>
      <w:tab/>
    </w:r>
    <w:hyperlink r:id="rId1" w:history="1">
      <w:r w:rsidR="00C647EE" w:rsidRPr="00C647EE">
        <w:rPr>
          <w:rStyle w:val="Kpr"/>
          <w:i/>
          <w:iCs/>
          <w:color w:val="FF0000"/>
        </w:rPr>
        <w:t>www.cihansumulakademi.com</w:t>
      </w:r>
    </w:hyperlink>
    <w:r w:rsidRPr="00C647EE">
      <w:rPr>
        <w:i/>
        <w:iCs/>
        <w:color w:val="FF0000"/>
        <w:u w:val="single"/>
      </w:rPr>
      <w:t xml:space="preserve"> </w:t>
    </w:r>
    <w:r w:rsidRPr="00C647EE">
      <w:rPr>
        <w:i/>
        <w:iCs/>
        <w:u w:val="single"/>
      </w:rPr>
      <w:tab/>
    </w:r>
    <w:r w:rsidR="00C647EE" w:rsidRPr="00C647EE">
      <w:rPr>
        <w:i/>
        <w:iCs/>
        <w:u w:val="single"/>
      </w:rPr>
      <w:t>Cilt 1 – Sayı 1 /2020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A08A" w14:textId="15EA4B41" w:rsidR="009778CF" w:rsidRPr="0000175A" w:rsidRDefault="0000175A" w:rsidP="0000175A">
    <w:pPr>
      <w:pStyle w:val="stBilgi"/>
      <w:jc w:val="center"/>
      <w:rPr>
        <w:rFonts w:ascii="Times New Roman" w:hAnsi="Times New Roman" w:cs="Times New Roman"/>
        <w:b/>
        <w:sz w:val="28"/>
        <w:szCs w:val="28"/>
      </w:rPr>
    </w:pPr>
    <w:r w:rsidRPr="0000175A">
      <w:rPr>
        <w:rFonts w:ascii="Times New Roman" w:hAnsi="Times New Roman" w:cs="Times New Roman"/>
        <w:b/>
        <w:noProof/>
        <w:sz w:val="28"/>
        <w:szCs w:val="28"/>
        <w:lang w:eastAsia="tr-TR"/>
      </w:rPr>
      <w:t>DİCLE AKADEMİ DERGİSİ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429E" w14:textId="507FCEDB" w:rsidR="002F0AA2" w:rsidRPr="002F0AA2" w:rsidRDefault="00204A0B" w:rsidP="002F0AA2">
    <w:pPr>
      <w:pStyle w:val="stBilgi"/>
      <w:jc w:val="right"/>
    </w:pPr>
    <w:r>
      <w:rPr>
        <w:rFonts w:eastAsia="Calibri" w:cs="Times New Roman"/>
        <w:bCs/>
        <w:sz w:val="20"/>
      </w:rPr>
      <w:t xml:space="preserve">Dicle Akademi </w:t>
    </w:r>
    <w:r w:rsidR="002F0AA2">
      <w:t>Dergisi Yazım Kılavuzu</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9DFA" w14:textId="77777777" w:rsidR="002F0AA2" w:rsidRDefault="002F0AA2">
    <w:pPr>
      <w:pStyle w:val="stBilgi"/>
    </w:pPr>
    <w:r>
      <w:rPr>
        <w:noProof/>
        <w:lang w:eastAsia="tr-TR"/>
      </w:rPr>
      <w:drawing>
        <wp:inline distT="0" distB="0" distL="0" distR="0" wp14:anchorId="431A5E74" wp14:editId="65A671CA">
          <wp:extent cx="5953125" cy="120967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a:picLocks noChangeAspect="1" noChangeArrowheads="1"/>
                  </pic:cNvPicPr>
                </pic:nvPicPr>
                <pic:blipFill rotWithShape="1">
                  <a:blip r:embed="rId1">
                    <a:extLst>
                      <a:ext uri="{28A0092B-C50C-407E-A947-70E740481C1C}">
                        <a14:useLocalDpi xmlns:a14="http://schemas.microsoft.com/office/drawing/2010/main" val="0"/>
                      </a:ext>
                    </a:extLst>
                  </a:blip>
                  <a:srcRect t="39800" b="36400"/>
                  <a:stretch/>
                </pic:blipFill>
                <pic:spPr bwMode="auto">
                  <a:xfrm>
                    <a:off x="0" y="0"/>
                    <a:ext cx="5953125" cy="12096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AE"/>
    <w:rsid w:val="0000175A"/>
    <w:rsid w:val="00017DC9"/>
    <w:rsid w:val="00023BAE"/>
    <w:rsid w:val="00084596"/>
    <w:rsid w:val="001278D2"/>
    <w:rsid w:val="00162235"/>
    <w:rsid w:val="001C0278"/>
    <w:rsid w:val="00204A0B"/>
    <w:rsid w:val="00264C11"/>
    <w:rsid w:val="002F0AA2"/>
    <w:rsid w:val="00331AB8"/>
    <w:rsid w:val="00347393"/>
    <w:rsid w:val="003A4F27"/>
    <w:rsid w:val="003A6C5F"/>
    <w:rsid w:val="003E1618"/>
    <w:rsid w:val="004342AE"/>
    <w:rsid w:val="0045687F"/>
    <w:rsid w:val="00555CBB"/>
    <w:rsid w:val="00557608"/>
    <w:rsid w:val="00634F45"/>
    <w:rsid w:val="006629F4"/>
    <w:rsid w:val="00742A2C"/>
    <w:rsid w:val="00800CED"/>
    <w:rsid w:val="009778CF"/>
    <w:rsid w:val="009C41BF"/>
    <w:rsid w:val="00A50834"/>
    <w:rsid w:val="00AB242E"/>
    <w:rsid w:val="00B23682"/>
    <w:rsid w:val="00B91CC5"/>
    <w:rsid w:val="00BA41C5"/>
    <w:rsid w:val="00C647EE"/>
    <w:rsid w:val="00CE763C"/>
    <w:rsid w:val="00D03845"/>
    <w:rsid w:val="00D857E3"/>
    <w:rsid w:val="00DB0480"/>
    <w:rsid w:val="00E268FF"/>
    <w:rsid w:val="00EA1EAB"/>
    <w:rsid w:val="00ED09AA"/>
    <w:rsid w:val="00F05B0E"/>
    <w:rsid w:val="00FE4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58BF"/>
  <w15:docId w15:val="{405A2A00-3997-4153-B650-99774974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45"/>
    <w:pPr>
      <w:spacing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pr1">
    <w:name w:val="Köprü1"/>
    <w:basedOn w:val="VarsaylanParagrafYazTipi"/>
    <w:uiPriority w:val="99"/>
    <w:unhideWhenUsed/>
    <w:rsid w:val="00023BAE"/>
    <w:rPr>
      <w:color w:val="0563C1"/>
      <w:u w:val="single"/>
    </w:rPr>
  </w:style>
  <w:style w:type="table" w:styleId="TabloKlavuzu">
    <w:name w:val="Table Grid"/>
    <w:basedOn w:val="NormalTablo"/>
    <w:uiPriority w:val="39"/>
    <w:rsid w:val="0002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23BAE"/>
    <w:pPr>
      <w:tabs>
        <w:tab w:val="center" w:pos="4536"/>
        <w:tab w:val="right" w:pos="9072"/>
      </w:tabs>
      <w:spacing w:after="0" w:line="240" w:lineRule="auto"/>
      <w:jc w:val="left"/>
    </w:pPr>
    <w:rPr>
      <w:rFonts w:ascii="Calibri" w:hAnsi="Calibri"/>
      <w:sz w:val="22"/>
    </w:rPr>
  </w:style>
  <w:style w:type="character" w:customStyle="1" w:styleId="stBilgiChar">
    <w:name w:val="Üst Bilgi Char"/>
    <w:basedOn w:val="VarsaylanParagrafYazTipi"/>
    <w:link w:val="stBilgi"/>
    <w:uiPriority w:val="99"/>
    <w:rsid w:val="00023BAE"/>
    <w:rPr>
      <w:rFonts w:ascii="Calibri" w:hAnsi="Calibri"/>
    </w:rPr>
  </w:style>
  <w:style w:type="character" w:styleId="Kpr">
    <w:name w:val="Hyperlink"/>
    <w:basedOn w:val="VarsaylanParagrafYazTipi"/>
    <w:uiPriority w:val="99"/>
    <w:unhideWhenUsed/>
    <w:rsid w:val="00023BAE"/>
    <w:rPr>
      <w:color w:val="0000FF" w:themeColor="hyperlink"/>
      <w:u w:val="single"/>
    </w:rPr>
  </w:style>
  <w:style w:type="paragraph" w:styleId="BalonMetni">
    <w:name w:val="Balloon Text"/>
    <w:basedOn w:val="Normal"/>
    <w:link w:val="BalonMetniChar"/>
    <w:uiPriority w:val="99"/>
    <w:semiHidden/>
    <w:unhideWhenUsed/>
    <w:rsid w:val="00023B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3BAE"/>
    <w:rPr>
      <w:rFonts w:ascii="Tahoma" w:hAnsi="Tahoma" w:cs="Tahoma"/>
      <w:sz w:val="16"/>
      <w:szCs w:val="16"/>
    </w:rPr>
  </w:style>
  <w:style w:type="paragraph" w:styleId="DipnotMetni">
    <w:name w:val="footnote text"/>
    <w:basedOn w:val="Normal"/>
    <w:link w:val="DipnotMetniChar"/>
    <w:uiPriority w:val="99"/>
    <w:semiHidden/>
    <w:unhideWhenUsed/>
    <w:rsid w:val="0016223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62235"/>
    <w:rPr>
      <w:rFonts w:ascii="Times New Roman" w:hAnsi="Times New Roman"/>
      <w:sz w:val="20"/>
      <w:szCs w:val="20"/>
    </w:rPr>
  </w:style>
  <w:style w:type="character" w:styleId="DipnotBavurusu">
    <w:name w:val="footnote reference"/>
    <w:basedOn w:val="VarsaylanParagrafYazTipi"/>
    <w:uiPriority w:val="99"/>
    <w:semiHidden/>
    <w:unhideWhenUsed/>
    <w:rsid w:val="00162235"/>
    <w:rPr>
      <w:vertAlign w:val="superscript"/>
    </w:rPr>
  </w:style>
  <w:style w:type="paragraph" w:styleId="AltBilgi">
    <w:name w:val="footer"/>
    <w:basedOn w:val="Normal"/>
    <w:link w:val="AltBilgiChar"/>
    <w:uiPriority w:val="99"/>
    <w:unhideWhenUsed/>
    <w:rsid w:val="00C647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7EE"/>
    <w:rPr>
      <w:rFonts w:ascii="Times New Roman" w:hAnsi="Times New Roman"/>
      <w:sz w:val="24"/>
    </w:rPr>
  </w:style>
  <w:style w:type="character" w:customStyle="1" w:styleId="UnresolvedMention">
    <w:name w:val="Unresolved Mention"/>
    <w:basedOn w:val="VarsaylanParagrafYazTipi"/>
    <w:uiPriority w:val="99"/>
    <w:semiHidden/>
    <w:unhideWhenUsed/>
    <w:rsid w:val="00C64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hc.unesco.org/en/lis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gitimvebilim.ted.org.tr/index.php/EB/article/view/779/3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www.dicleakademidergisi.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ihansumulakademi.com"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seyy@h\Desktop\y&#246;netsel%20de&#287;erler\y&#246;netsel%20de&#287;erler%20so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 değer'!$AJ$1</c:f>
              <c:strCache>
                <c:ptCount val="1"/>
                <c:pt idx="0">
                  <c:v>ORTALAMA</c:v>
                </c:pt>
              </c:strCache>
            </c:strRef>
          </c:tx>
          <c:invertIfNegative val="0"/>
          <c:cat>
            <c:strRef>
              <c:f>'% değer'!$A$2:$A$20</c:f>
              <c:strCache>
                <c:ptCount val="19"/>
                <c:pt idx="0">
                  <c:v>Adalet </c:v>
                </c:pt>
                <c:pt idx="1">
                  <c:v>Mevzuat bilgisi </c:v>
                </c:pt>
                <c:pt idx="2">
                  <c:v>Sorun çözme </c:v>
                </c:pt>
                <c:pt idx="3">
                  <c:v>Yenilikçilik </c:v>
                </c:pt>
                <c:pt idx="4">
                  <c:v>Güven </c:v>
                </c:pt>
                <c:pt idx="5">
                  <c:v>İnsana Saygı </c:v>
                </c:pt>
                <c:pt idx="6">
                  <c:v>Liderlik </c:v>
                </c:pt>
                <c:pt idx="7">
                  <c:v>Tarafsızlık </c:v>
                </c:pt>
                <c:pt idx="8">
                  <c:v>Çalışkanlık </c:v>
                </c:pt>
                <c:pt idx="9">
                  <c:v>Empati </c:v>
                </c:pt>
                <c:pt idx="10">
                  <c:v>İnsani ilişkiler </c:v>
                </c:pt>
                <c:pt idx="11">
                  <c:v>Dürüstlük </c:v>
                </c:pt>
                <c:pt idx="12">
                  <c:v>Saygı </c:v>
                </c:pt>
                <c:pt idx="13">
                  <c:v>Hoşgörü </c:v>
                </c:pt>
                <c:pt idx="14">
                  <c:v>Otorite </c:v>
                </c:pt>
                <c:pt idx="15">
                  <c:v>Eşitlik </c:v>
                </c:pt>
                <c:pt idx="16">
                  <c:v>İşbirliği </c:v>
                </c:pt>
                <c:pt idx="17">
                  <c:v>Model olma </c:v>
                </c:pt>
                <c:pt idx="18">
                  <c:v>Sorumluluk </c:v>
                </c:pt>
              </c:strCache>
            </c:strRef>
          </c:cat>
          <c:val>
            <c:numRef>
              <c:f>'% değer'!$AJ$2:$AJ$20</c:f>
              <c:numCache>
                <c:formatCode>General</c:formatCode>
                <c:ptCount val="19"/>
                <c:pt idx="0">
                  <c:v>70.652173913043484</c:v>
                </c:pt>
                <c:pt idx="1">
                  <c:v>71.2</c:v>
                </c:pt>
                <c:pt idx="2">
                  <c:v>70</c:v>
                </c:pt>
                <c:pt idx="3">
                  <c:v>60.263157894736842</c:v>
                </c:pt>
                <c:pt idx="4">
                  <c:v>64.375</c:v>
                </c:pt>
                <c:pt idx="5">
                  <c:v>80.714285714285708</c:v>
                </c:pt>
                <c:pt idx="6">
                  <c:v>68.571428571428569</c:v>
                </c:pt>
                <c:pt idx="7">
                  <c:v>55.714285714285715</c:v>
                </c:pt>
                <c:pt idx="8">
                  <c:v>78.461538461538467</c:v>
                </c:pt>
                <c:pt idx="9">
                  <c:v>68.235294117647058</c:v>
                </c:pt>
                <c:pt idx="10">
                  <c:v>75.666666666666671</c:v>
                </c:pt>
                <c:pt idx="11">
                  <c:v>62.083333333333336</c:v>
                </c:pt>
                <c:pt idx="12">
                  <c:v>65.769230769230774</c:v>
                </c:pt>
                <c:pt idx="13">
                  <c:v>66.538461538461533</c:v>
                </c:pt>
                <c:pt idx="14">
                  <c:v>57.727272727272727</c:v>
                </c:pt>
                <c:pt idx="15">
                  <c:v>52.222222222222221</c:v>
                </c:pt>
                <c:pt idx="16">
                  <c:v>66.5</c:v>
                </c:pt>
                <c:pt idx="17">
                  <c:v>56.5</c:v>
                </c:pt>
                <c:pt idx="18">
                  <c:v>71.25</c:v>
                </c:pt>
              </c:numCache>
            </c:numRef>
          </c:val>
          <c:extLst>
            <c:ext xmlns:c16="http://schemas.microsoft.com/office/drawing/2014/chart" uri="{C3380CC4-5D6E-409C-BE32-E72D297353CC}">
              <c16:uniqueId val="{00000000-D7B1-4CDE-A407-59CD2B867F6F}"/>
            </c:ext>
          </c:extLst>
        </c:ser>
        <c:ser>
          <c:idx val="1"/>
          <c:order val="1"/>
          <c:tx>
            <c:strRef>
              <c:f>'% değer'!$AK$1</c:f>
              <c:strCache>
                <c:ptCount val="1"/>
                <c:pt idx="0">
                  <c:v>FREKANS</c:v>
                </c:pt>
              </c:strCache>
            </c:strRef>
          </c:tx>
          <c:invertIfNegative val="0"/>
          <c:cat>
            <c:strRef>
              <c:f>'% değer'!$A$2:$A$20</c:f>
              <c:strCache>
                <c:ptCount val="19"/>
                <c:pt idx="0">
                  <c:v>Adalet </c:v>
                </c:pt>
                <c:pt idx="1">
                  <c:v>Mevzuat bilgisi </c:v>
                </c:pt>
                <c:pt idx="2">
                  <c:v>Sorun çözme </c:v>
                </c:pt>
                <c:pt idx="3">
                  <c:v>Yenilikçilik </c:v>
                </c:pt>
                <c:pt idx="4">
                  <c:v>Güven </c:v>
                </c:pt>
                <c:pt idx="5">
                  <c:v>İnsana Saygı </c:v>
                </c:pt>
                <c:pt idx="6">
                  <c:v>Liderlik </c:v>
                </c:pt>
                <c:pt idx="7">
                  <c:v>Tarafsızlık </c:v>
                </c:pt>
                <c:pt idx="8">
                  <c:v>Çalışkanlık </c:v>
                </c:pt>
                <c:pt idx="9">
                  <c:v>Empati </c:v>
                </c:pt>
                <c:pt idx="10">
                  <c:v>İnsani ilişkiler </c:v>
                </c:pt>
                <c:pt idx="11">
                  <c:v>Dürüstlük </c:v>
                </c:pt>
                <c:pt idx="12">
                  <c:v>Saygı </c:v>
                </c:pt>
                <c:pt idx="13">
                  <c:v>Hoşgörü </c:v>
                </c:pt>
                <c:pt idx="14">
                  <c:v>Otorite </c:v>
                </c:pt>
                <c:pt idx="15">
                  <c:v>Eşitlik </c:v>
                </c:pt>
                <c:pt idx="16">
                  <c:v>İşbirliği </c:v>
                </c:pt>
                <c:pt idx="17">
                  <c:v>Model olma </c:v>
                </c:pt>
                <c:pt idx="18">
                  <c:v>Sorumluluk </c:v>
                </c:pt>
              </c:strCache>
            </c:strRef>
          </c:cat>
          <c:val>
            <c:numRef>
              <c:f>'% değer'!$AK$2:$AK$20</c:f>
              <c:numCache>
                <c:formatCode>General</c:formatCode>
                <c:ptCount val="19"/>
                <c:pt idx="0">
                  <c:v>22</c:v>
                </c:pt>
                <c:pt idx="1">
                  <c:v>18</c:v>
                </c:pt>
                <c:pt idx="2">
                  <c:v>18</c:v>
                </c:pt>
                <c:pt idx="3">
                  <c:v>18</c:v>
                </c:pt>
                <c:pt idx="4">
                  <c:v>17</c:v>
                </c:pt>
                <c:pt idx="5">
                  <c:v>15</c:v>
                </c:pt>
                <c:pt idx="6">
                  <c:v>15</c:v>
                </c:pt>
                <c:pt idx="7">
                  <c:v>15</c:v>
                </c:pt>
                <c:pt idx="8">
                  <c:v>14</c:v>
                </c:pt>
                <c:pt idx="9">
                  <c:v>14</c:v>
                </c:pt>
                <c:pt idx="10">
                  <c:v>14</c:v>
                </c:pt>
                <c:pt idx="11">
                  <c:v>13</c:v>
                </c:pt>
                <c:pt idx="12">
                  <c:v>13</c:v>
                </c:pt>
                <c:pt idx="13">
                  <c:v>12</c:v>
                </c:pt>
                <c:pt idx="14">
                  <c:v>12</c:v>
                </c:pt>
                <c:pt idx="15">
                  <c:v>10</c:v>
                </c:pt>
                <c:pt idx="16">
                  <c:v>10</c:v>
                </c:pt>
                <c:pt idx="17">
                  <c:v>10</c:v>
                </c:pt>
                <c:pt idx="18">
                  <c:v>10</c:v>
                </c:pt>
              </c:numCache>
            </c:numRef>
          </c:val>
          <c:extLst>
            <c:ext xmlns:c16="http://schemas.microsoft.com/office/drawing/2014/chart" uri="{C3380CC4-5D6E-409C-BE32-E72D297353CC}">
              <c16:uniqueId val="{00000001-D7B1-4CDE-A407-59CD2B867F6F}"/>
            </c:ext>
          </c:extLst>
        </c:ser>
        <c:dLbls>
          <c:showLegendKey val="0"/>
          <c:showVal val="0"/>
          <c:showCatName val="0"/>
          <c:showSerName val="0"/>
          <c:showPercent val="0"/>
          <c:showBubbleSize val="0"/>
        </c:dLbls>
        <c:gapWidth val="150"/>
        <c:shape val="box"/>
        <c:axId val="115817088"/>
        <c:axId val="117100928"/>
        <c:axId val="0"/>
      </c:bar3DChart>
      <c:catAx>
        <c:axId val="115817088"/>
        <c:scaling>
          <c:orientation val="minMax"/>
        </c:scaling>
        <c:delete val="0"/>
        <c:axPos val="b"/>
        <c:numFmt formatCode="General" sourceLinked="0"/>
        <c:majorTickMark val="out"/>
        <c:minorTickMark val="none"/>
        <c:tickLblPos val="nextTo"/>
        <c:crossAx val="117100928"/>
        <c:crosses val="autoZero"/>
        <c:auto val="1"/>
        <c:lblAlgn val="ctr"/>
        <c:lblOffset val="100"/>
        <c:noMultiLvlLbl val="0"/>
      </c:catAx>
      <c:valAx>
        <c:axId val="117100928"/>
        <c:scaling>
          <c:orientation val="minMax"/>
        </c:scaling>
        <c:delete val="0"/>
        <c:axPos val="l"/>
        <c:majorGridlines/>
        <c:numFmt formatCode="General" sourceLinked="1"/>
        <c:majorTickMark val="out"/>
        <c:minorTickMark val="none"/>
        <c:tickLblPos val="nextTo"/>
        <c:crossAx val="115817088"/>
        <c:crosses val="autoZero"/>
        <c:crossBetween val="between"/>
      </c:valAx>
    </c:plotArea>
    <c:legend>
      <c:legendPos val="r"/>
      <c:layout>
        <c:manualLayout>
          <c:xMode val="edge"/>
          <c:yMode val="edge"/>
          <c:x val="0.82806707172653138"/>
          <c:y val="0.42465452755905514"/>
          <c:w val="0.15719996326426047"/>
          <c:h val="0.1423576115485564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49DD-C317-48FB-97D6-39C4C15D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1311</Words>
  <Characters>7476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bilcopy</cp:lastModifiedBy>
  <cp:revision>7</cp:revision>
  <dcterms:created xsi:type="dcterms:W3CDTF">2020-12-15T04:21:00Z</dcterms:created>
  <dcterms:modified xsi:type="dcterms:W3CDTF">2021-03-07T11:20:00Z</dcterms:modified>
</cp:coreProperties>
</file>